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D03E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322EB2" w:rsidRDefault="00FD45E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22EB2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D4BB9" w:rsidRDefault="00BC085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D45ED" w:rsidRPr="001D4BB9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322EB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D45ED" w:rsidRPr="001D4BB9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FD45E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D45E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45E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C085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C085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45E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76C40" w:rsidRDefault="00FD45E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76C40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76C40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876C40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76C40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876C4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76C40">
            <w:rPr>
              <w:rFonts w:ascii="Times New Roman" w:hAnsi="Times New Roman"/>
              <w:b/>
              <w:sz w:val="28"/>
            </w:rPr>
            <w:t>7</w:t>
          </w:r>
        </w:sdtContent>
      </w:sdt>
      <w:r w:rsidRPr="00876C4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876C40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876C40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876C40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="00EE2CF1" w:rsidRPr="00876C40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76C40" w:rsidRDefault="00FD45E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76C4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876C40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76C40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876C40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876C40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D03E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D45E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C085E" w:rsidP="00441231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FD45ED" w:rsidRPr="00561166">
                  <w:rPr>
                    <w:rFonts w:ascii="Times New Roman" w:hAnsi="Times New Roman"/>
                    <w:sz w:val="24"/>
                    <w:szCs w:val="24"/>
                  </w:rPr>
                  <w:t>Tulajdonosi döntés nem lakás céljára szolgáló helyiség versenyeztetésen kívüli bérbeadása tárgyában</w:t>
                </w:r>
              </w:sdtContent>
            </w:sdt>
          </w:p>
        </w:tc>
      </w:tr>
    </w:tbl>
    <w:p w:rsidR="00CC0CD0" w:rsidRPr="005B03DE" w:rsidRDefault="00FD45E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45E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C0CD0" w:rsidRPr="005B03DE" w:rsidRDefault="00FD45E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45E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D45E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FD45E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561166" w:rsidRDefault="00FD45E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61166">
        <w:rPr>
          <w:rFonts w:ascii="Times New Roman" w:hAnsi="Times New Roman"/>
          <w:b/>
          <w:bCs/>
          <w:sz w:val="24"/>
          <w:szCs w:val="24"/>
          <w:lang w:val="x-none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  <w:lang w:val="x-none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561166">
            <w:rPr>
              <w:rFonts w:ascii="Times New Roman" w:hAnsi="Times New Roman"/>
              <w:b/>
              <w:bCs/>
              <w:sz w:val="24"/>
              <w:szCs w:val="24"/>
              <w:lang w:val="x-none"/>
            </w:rPr>
            <w:t>nyilvános ülésen kell tárgyalni</w:t>
          </w:r>
        </w:sdtContent>
      </w:sdt>
      <w:r w:rsidR="00441231" w:rsidRPr="00561166">
        <w:rPr>
          <w:rFonts w:ascii="Times New Roman" w:hAnsi="Times New Roman"/>
          <w:b/>
          <w:bCs/>
          <w:sz w:val="24"/>
          <w:szCs w:val="24"/>
          <w:lang w:val="x-none"/>
        </w:rPr>
        <w:t>.</w:t>
      </w:r>
    </w:p>
    <w:p w:rsidR="00C477CD" w:rsidRPr="00561166" w:rsidRDefault="00FD45E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6116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561166">
        <w:rPr>
          <w:rFonts w:ascii="Times New Roman" w:hAnsi="Times New Roman"/>
          <w:b/>
          <w:bCs/>
          <w:sz w:val="24"/>
          <w:szCs w:val="24"/>
        </w:rPr>
        <w:t>ok</w:t>
      </w:r>
      <w:r w:rsidRPr="005611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6116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61166">
        <w:rPr>
          <w:rFonts w:ascii="Times New Roman" w:hAnsi="Times New Roman"/>
          <w:b/>
          <w:bCs/>
          <w:sz w:val="24"/>
          <w:szCs w:val="24"/>
        </w:rPr>
        <w:t>egyszerű</w:t>
      </w:r>
      <w:r w:rsidRPr="0056116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56F94" w:rsidRPr="0027443B" w:rsidRDefault="00456F94" w:rsidP="00456F9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BD03EB" w:rsidTr="007F4E4F">
        <w:trPr>
          <w:trHeight w:val="959"/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56F94" w:rsidRPr="00E57E6D" w:rsidRDefault="00FD45ED" w:rsidP="007F4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57E6D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456F94" w:rsidRPr="00E57E6D" w:rsidRDefault="00FD45ED" w:rsidP="007F4E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E57E6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Zrt. vezérigazgatója</w:t>
            </w:r>
          </w:p>
        </w:tc>
      </w:tr>
    </w:tbl>
    <w:p w:rsidR="00456F94" w:rsidRPr="00E57E6D" w:rsidRDefault="00456F94" w:rsidP="00456F9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57A61" w:rsidRDefault="00FD45ED" w:rsidP="00C57A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Tisztelt </w:t>
      </w:r>
      <w:r w:rsidR="000D4AF8">
        <w:rPr>
          <w:rFonts w:ascii="Times New Roman" w:hAnsi="Times New Roman"/>
          <w:b/>
          <w:bCs/>
          <w:sz w:val="24"/>
          <w:szCs w:val="24"/>
        </w:rPr>
        <w:t>Képviselő-testület</w:t>
      </w:r>
      <w:r>
        <w:rPr>
          <w:rFonts w:ascii="Times New Roman" w:hAnsi="Times New Roman"/>
          <w:b/>
          <w:bCs/>
          <w:sz w:val="24"/>
          <w:szCs w:val="24"/>
        </w:rPr>
        <w:t>!</w:t>
      </w:r>
    </w:p>
    <w:p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b/>
          <w:bCs/>
          <w:sz w:val="24"/>
          <w:szCs w:val="24"/>
        </w:rPr>
      </w:pPr>
    </w:p>
    <w:p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b/>
          <w:bCs/>
          <w:sz w:val="24"/>
          <w:szCs w:val="24"/>
        </w:rPr>
      </w:pPr>
    </w:p>
    <w:p w:rsidR="000E507B" w:rsidRPr="003229C0" w:rsidRDefault="00FD45ED" w:rsidP="003229C0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alábbi paraméterekkel rendelkező</w:t>
      </w:r>
      <w:r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Budapest Főváros VII. kerület Erzsébetváros Önkormányzata tulajdonában lévő, nem lak</w:t>
      </w:r>
      <w:r w:rsidR="002D6416">
        <w:rPr>
          <w:rFonts w:ascii="Times New Roman" w:hAnsi="Times New Roman"/>
          <w:sz w:val="24"/>
          <w:szCs w:val="24"/>
        </w:rPr>
        <w:t>ás céljára szolgáló helyiség</w:t>
      </w:r>
      <w:r w:rsidR="00C95B23">
        <w:rPr>
          <w:rFonts w:ascii="Times New Roman" w:hAnsi="Times New Roman"/>
          <w:sz w:val="24"/>
          <w:szCs w:val="24"/>
        </w:rPr>
        <w:t xml:space="preserve">re </w:t>
      </w:r>
      <w:r>
        <w:rPr>
          <w:rFonts w:ascii="Times New Roman" w:hAnsi="Times New Roman"/>
          <w:b/>
          <w:bCs/>
          <w:sz w:val="24"/>
          <w:szCs w:val="24"/>
        </w:rPr>
        <w:t>bérbevételi kérelem érkezett</w:t>
      </w:r>
      <w:r>
        <w:rPr>
          <w:rFonts w:ascii="Times New Roman" w:hAnsi="Times New Roman"/>
          <w:sz w:val="24"/>
          <w:szCs w:val="24"/>
        </w:rPr>
        <w:t>.</w:t>
      </w:r>
    </w:p>
    <w:p w:rsidR="00743C37" w:rsidRDefault="00743C37" w:rsidP="003229C0">
      <w:pPr>
        <w:widowControl w:val="0"/>
        <w:suppressAutoHyphens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4B1463" w:rsidRDefault="00FD45ED" w:rsidP="004B146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I.</w:t>
      </w:r>
    </w:p>
    <w:p w:rsidR="004B1463" w:rsidRDefault="004B1463" w:rsidP="003229C0">
      <w:pPr>
        <w:widowControl w:val="0"/>
        <w:suppressAutoHyphens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0E507B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Tárgyi ingatlanra vonatkozó legfontosabb adatok a következők: </w:t>
      </w:r>
    </w:p>
    <w:p w:rsidR="000E507B" w:rsidRPr="002B6524" w:rsidRDefault="00FD45ED" w:rsidP="00A90483">
      <w:pPr>
        <w:spacing w:after="0" w:line="240" w:lineRule="auto"/>
        <w:ind w:left="2832" w:hanging="2832"/>
        <w:rPr>
          <w:rFonts w:ascii="Times New Roman" w:hAnsi="Times New Roman"/>
          <w:sz w:val="32"/>
        </w:rPr>
      </w:pPr>
      <w:r w:rsidRPr="002B6524">
        <w:rPr>
          <w:rFonts w:ascii="Times New Roman" w:hAnsi="Times New Roman"/>
          <w:sz w:val="24"/>
        </w:rPr>
        <w:t>Bér</w:t>
      </w:r>
      <w:r w:rsidR="005C3CC3" w:rsidRPr="002B6524">
        <w:rPr>
          <w:rFonts w:ascii="Times New Roman" w:hAnsi="Times New Roman"/>
          <w:sz w:val="24"/>
        </w:rPr>
        <w:t>lemény címe:</w:t>
      </w:r>
      <w:r w:rsidR="005C3CC3" w:rsidRPr="002B6524">
        <w:rPr>
          <w:sz w:val="24"/>
        </w:rPr>
        <w:t xml:space="preserve">                   </w:t>
      </w:r>
      <w:r w:rsidR="00EC2402">
        <w:tab/>
      </w:r>
      <w:r w:rsidRPr="002B6524">
        <w:rPr>
          <w:rFonts w:ascii="Times New Roman" w:hAnsi="Times New Roman"/>
          <w:b/>
          <w:sz w:val="24"/>
        </w:rPr>
        <w:t>107</w:t>
      </w:r>
      <w:r w:rsidR="003229C0" w:rsidRPr="002B6524">
        <w:rPr>
          <w:rFonts w:ascii="Times New Roman" w:hAnsi="Times New Roman"/>
          <w:b/>
          <w:sz w:val="24"/>
        </w:rPr>
        <w:t>3</w:t>
      </w:r>
      <w:r w:rsidR="005C3CC3" w:rsidRPr="002B6524">
        <w:rPr>
          <w:rFonts w:ascii="Times New Roman" w:hAnsi="Times New Roman"/>
          <w:b/>
          <w:sz w:val="24"/>
        </w:rPr>
        <w:t xml:space="preserve"> </w:t>
      </w:r>
      <w:proofErr w:type="gramStart"/>
      <w:r w:rsidRPr="002B6524">
        <w:rPr>
          <w:rFonts w:ascii="Times New Roman" w:hAnsi="Times New Roman"/>
          <w:b/>
          <w:sz w:val="24"/>
        </w:rPr>
        <w:t>Budapest,</w:t>
      </w:r>
      <w:proofErr w:type="gramEnd"/>
      <w:r w:rsidRPr="002B6524">
        <w:rPr>
          <w:rFonts w:ascii="Times New Roman" w:hAnsi="Times New Roman"/>
          <w:b/>
          <w:sz w:val="24"/>
        </w:rPr>
        <w:t xml:space="preserve"> VII. kerület </w:t>
      </w:r>
      <w:r w:rsidR="003229C0" w:rsidRPr="002B6524">
        <w:rPr>
          <w:rFonts w:ascii="Times New Roman" w:hAnsi="Times New Roman"/>
          <w:b/>
          <w:sz w:val="24"/>
        </w:rPr>
        <w:t>Erzsébet krt</w:t>
      </w:r>
      <w:r w:rsidRPr="002B6524">
        <w:rPr>
          <w:rFonts w:ascii="Times New Roman" w:hAnsi="Times New Roman"/>
          <w:b/>
          <w:sz w:val="24"/>
        </w:rPr>
        <w:t>.</w:t>
      </w:r>
      <w:r w:rsidR="002B6524">
        <w:rPr>
          <w:rFonts w:ascii="Times New Roman" w:hAnsi="Times New Roman"/>
          <w:b/>
          <w:sz w:val="24"/>
        </w:rPr>
        <w:t xml:space="preserve"> </w:t>
      </w:r>
      <w:r w:rsidR="003229C0" w:rsidRPr="002B6524">
        <w:rPr>
          <w:rFonts w:ascii="Times New Roman" w:hAnsi="Times New Roman"/>
          <w:b/>
          <w:sz w:val="24"/>
        </w:rPr>
        <w:t>16.</w:t>
      </w:r>
      <w:r w:rsidRPr="002B6524">
        <w:rPr>
          <w:rFonts w:ascii="Times New Roman" w:hAnsi="Times New Roman"/>
          <w:b/>
          <w:sz w:val="24"/>
        </w:rPr>
        <w:t xml:space="preserve"> </w:t>
      </w:r>
      <w:r w:rsidR="002B6524" w:rsidRPr="002B6524">
        <w:rPr>
          <w:rFonts w:ascii="Times New Roman" w:hAnsi="Times New Roman"/>
          <w:b/>
          <w:sz w:val="24"/>
        </w:rPr>
        <w:t>pinceszint: ajtó:1</w:t>
      </w:r>
      <w:r w:rsidR="004B1463">
        <w:rPr>
          <w:rFonts w:ascii="Times New Roman" w:hAnsi="Times New Roman"/>
          <w:b/>
          <w:sz w:val="24"/>
        </w:rPr>
        <w:t>.</w:t>
      </w:r>
    </w:p>
    <w:p w:rsidR="000E507B" w:rsidRDefault="00FD45ED" w:rsidP="00A90483">
      <w:pPr>
        <w:tabs>
          <w:tab w:val="left" w:pos="2268"/>
        </w:tabs>
        <w:spacing w:after="0" w:line="240" w:lineRule="auto"/>
        <w:ind w:left="2835" w:hanging="2835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Helyrajzi száma:</w:t>
      </w:r>
      <w:r>
        <w:rPr>
          <w:rFonts w:ascii="Times New Roman" w:hAnsi="Times New Roman"/>
          <w:sz w:val="24"/>
          <w:szCs w:val="24"/>
        </w:rPr>
        <w:tab/>
        <w:t xml:space="preserve">         </w:t>
      </w:r>
      <w:r w:rsidR="003229C0">
        <w:rPr>
          <w:rFonts w:ascii="Times New Roman" w:hAnsi="Times New Roman"/>
          <w:b/>
          <w:bCs/>
          <w:sz w:val="24"/>
          <w:szCs w:val="24"/>
        </w:rPr>
        <w:t>34370/0/</w:t>
      </w:r>
      <w:proofErr w:type="gramStart"/>
      <w:r w:rsidR="003229C0"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 w:rsidR="003229C0">
        <w:rPr>
          <w:rFonts w:ascii="Times New Roman" w:hAnsi="Times New Roman"/>
          <w:b/>
          <w:bCs/>
          <w:sz w:val="24"/>
          <w:szCs w:val="24"/>
        </w:rPr>
        <w:t>/36</w:t>
      </w:r>
    </w:p>
    <w:p w:rsidR="000E507B" w:rsidRDefault="00FD45ED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Lakóépület önkormányzati</w:t>
      </w:r>
    </w:p>
    <w:p w:rsidR="000E507B" w:rsidRDefault="00FD45ED" w:rsidP="00A90483">
      <w:pPr>
        <w:widowControl w:val="0"/>
        <w:tabs>
          <w:tab w:val="left" w:pos="2268"/>
        </w:tabs>
        <w:suppressAutoHyphens/>
        <w:spacing w:after="0" w:line="240" w:lineRule="auto"/>
        <w:ind w:left="2694" w:hanging="2694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EC2402">
        <w:rPr>
          <w:rFonts w:ascii="Times New Roman" w:hAnsi="Times New Roman"/>
          <w:sz w:val="24"/>
          <w:szCs w:val="24"/>
        </w:rPr>
        <w:tab/>
      </w:r>
      <w:r w:rsidR="003229C0">
        <w:rPr>
          <w:rFonts w:ascii="Times New Roman" w:hAnsi="Times New Roman"/>
          <w:b/>
          <w:sz w:val="24"/>
          <w:szCs w:val="24"/>
        </w:rPr>
        <w:t>4,44</w:t>
      </w:r>
      <w:r>
        <w:rPr>
          <w:rFonts w:ascii="Times New Roman" w:hAnsi="Times New Roman"/>
          <w:b/>
          <w:sz w:val="24"/>
          <w:szCs w:val="24"/>
        </w:rPr>
        <w:t>%</w:t>
      </w:r>
    </w:p>
    <w:p w:rsidR="000E507B" w:rsidRDefault="00FD45ED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</w:t>
      </w:r>
    </w:p>
    <w:p w:rsidR="000E507B" w:rsidRDefault="00FD45ED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                 </w:t>
      </w:r>
      <w:r>
        <w:rPr>
          <w:rFonts w:ascii="Times New Roman" w:hAnsi="Times New Roman"/>
          <w:b/>
          <w:sz w:val="24"/>
          <w:szCs w:val="24"/>
        </w:rPr>
        <w:t>100%</w:t>
      </w:r>
    </w:p>
    <w:p w:rsidR="000E507B" w:rsidRDefault="00FD45ED" w:rsidP="00A90483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Tilalmi listán nem szerepel</w:t>
      </w:r>
    </w:p>
    <w:p w:rsidR="000E507B" w:rsidRDefault="00FD45ED" w:rsidP="00A90483">
      <w:pPr>
        <w:tabs>
          <w:tab w:val="left" w:pos="3119"/>
        </w:tabs>
        <w:spacing w:after="0" w:line="240" w:lineRule="auto"/>
        <w:ind w:left="3261" w:hanging="32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Bérlő neve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Üres</w:t>
      </w:r>
      <w:proofErr w:type="gramEnd"/>
    </w:p>
    <w:p w:rsidR="000E507B" w:rsidRDefault="00FD45ED" w:rsidP="00A90483">
      <w:pPr>
        <w:tabs>
          <w:tab w:val="left" w:pos="3119"/>
        </w:tabs>
        <w:spacing w:after="0" w:line="240" w:lineRule="auto"/>
        <w:ind w:left="-284" w:right="-426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</w:t>
      </w:r>
      <w:r w:rsidR="003229C0">
        <w:rPr>
          <w:rFonts w:ascii="Times New Roman" w:hAnsi="Times New Roman"/>
          <w:b/>
          <w:bCs/>
          <w:sz w:val="24"/>
          <w:szCs w:val="24"/>
        </w:rPr>
        <w:t>130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u</w:t>
      </w:r>
      <w:r w:rsidR="003229C0">
        <w:rPr>
          <w:rFonts w:ascii="Times New Roman" w:hAnsi="Times New Roman"/>
          <w:b/>
          <w:sz w:val="24"/>
          <w:szCs w:val="24"/>
        </w:rPr>
        <w:t>tca</w:t>
      </w:r>
      <w:r>
        <w:rPr>
          <w:rFonts w:ascii="Times New Roman" w:hAnsi="Times New Roman"/>
          <w:b/>
          <w:sz w:val="24"/>
          <w:szCs w:val="24"/>
        </w:rPr>
        <w:t xml:space="preserve">i </w:t>
      </w:r>
      <w:r w:rsidR="005C3CC3">
        <w:rPr>
          <w:rFonts w:ascii="Times New Roman" w:hAnsi="Times New Roman"/>
          <w:b/>
          <w:sz w:val="24"/>
          <w:szCs w:val="24"/>
        </w:rPr>
        <w:t>pince</w:t>
      </w:r>
    </w:p>
    <w:p w:rsidR="000E507B" w:rsidRPr="000E0D00" w:rsidRDefault="00FD45ED" w:rsidP="00A90483">
      <w:pPr>
        <w:tabs>
          <w:tab w:val="left" w:pos="2835"/>
        </w:tabs>
        <w:spacing w:after="0" w:line="240" w:lineRule="auto"/>
        <w:ind w:left="2835" w:hanging="283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 xml:space="preserve">:   </w:t>
      </w:r>
      <w:r w:rsidR="005C3CC3">
        <w:rPr>
          <w:rFonts w:ascii="Times New Roman" w:hAnsi="Times New Roman"/>
          <w:sz w:val="24"/>
          <w:szCs w:val="24"/>
        </w:rPr>
        <w:t xml:space="preserve">                            </w:t>
      </w:r>
      <w:r w:rsidR="005C3CC3">
        <w:rPr>
          <w:rFonts w:ascii="Times New Roman" w:hAnsi="Times New Roman"/>
          <w:sz w:val="24"/>
          <w:szCs w:val="24"/>
        </w:rPr>
        <w:tab/>
      </w:r>
      <w:r w:rsidR="00EC240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nyilvántartásunk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szerint </w:t>
      </w:r>
      <w:r w:rsidRPr="000E0D00">
        <w:rPr>
          <w:rFonts w:ascii="Times New Roman" w:hAnsi="Times New Roman"/>
          <w:b/>
          <w:sz w:val="24"/>
          <w:szCs w:val="24"/>
        </w:rPr>
        <w:t>felszerelve</w:t>
      </w:r>
    </w:p>
    <w:p w:rsidR="000E507B" w:rsidRDefault="00FD45ED" w:rsidP="00A90483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04EB">
        <w:rPr>
          <w:rFonts w:ascii="Times New Roman" w:hAnsi="Times New Roman"/>
          <w:b/>
          <w:bCs/>
          <w:sz w:val="24"/>
          <w:szCs w:val="24"/>
        </w:rPr>
        <w:t>Helyiség után Önkormányzat által fizetett közös költség:</w:t>
      </w:r>
      <w:r w:rsidRPr="002804EB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3229C0">
        <w:rPr>
          <w:rFonts w:ascii="Times New Roman" w:hAnsi="Times New Roman"/>
          <w:b/>
          <w:sz w:val="24"/>
          <w:szCs w:val="24"/>
        </w:rPr>
        <w:t>545</w:t>
      </w:r>
      <w:r w:rsidRPr="002804EB">
        <w:rPr>
          <w:rFonts w:ascii="Times New Roman" w:hAnsi="Times New Roman"/>
          <w:b/>
          <w:sz w:val="24"/>
          <w:szCs w:val="24"/>
        </w:rPr>
        <w:t>,</w:t>
      </w:r>
      <w:r w:rsidRPr="002804EB">
        <w:rPr>
          <w:rFonts w:ascii="Times New Roman" w:hAnsi="Times New Roman"/>
          <w:sz w:val="24"/>
          <w:szCs w:val="24"/>
        </w:rPr>
        <w:t>- Ft/m</w:t>
      </w:r>
      <w:r w:rsidRPr="002804EB">
        <w:rPr>
          <w:rFonts w:ascii="Times New Roman" w:hAnsi="Times New Roman"/>
          <w:sz w:val="24"/>
          <w:szCs w:val="24"/>
          <w:vertAlign w:val="superscript"/>
        </w:rPr>
        <w:t>2</w:t>
      </w:r>
      <w:r w:rsidRPr="002804EB">
        <w:rPr>
          <w:rFonts w:ascii="Times New Roman" w:hAnsi="Times New Roman"/>
          <w:sz w:val="24"/>
          <w:szCs w:val="24"/>
        </w:rPr>
        <w:t xml:space="preserve">/hó, azaz bruttó </w:t>
      </w:r>
      <w:r w:rsidR="003229C0">
        <w:rPr>
          <w:rFonts w:ascii="Times New Roman" w:hAnsi="Times New Roman"/>
          <w:b/>
          <w:bCs/>
          <w:sz w:val="24"/>
          <w:szCs w:val="24"/>
        </w:rPr>
        <w:t>70</w:t>
      </w:r>
      <w:r w:rsidR="00F171E3">
        <w:rPr>
          <w:rFonts w:ascii="Times New Roman" w:hAnsi="Times New Roman"/>
          <w:b/>
          <w:bCs/>
          <w:sz w:val="24"/>
          <w:szCs w:val="24"/>
        </w:rPr>
        <w:t>.</w:t>
      </w:r>
      <w:r w:rsidR="003229C0">
        <w:rPr>
          <w:rFonts w:ascii="Times New Roman" w:hAnsi="Times New Roman"/>
          <w:b/>
          <w:bCs/>
          <w:sz w:val="24"/>
          <w:szCs w:val="24"/>
        </w:rPr>
        <w:t>850</w:t>
      </w:r>
      <w:r w:rsidRPr="002804EB">
        <w:rPr>
          <w:rFonts w:ascii="Times New Roman" w:hAnsi="Times New Roman"/>
          <w:b/>
          <w:bCs/>
          <w:sz w:val="24"/>
          <w:szCs w:val="24"/>
        </w:rPr>
        <w:t>,- Ft/hó.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0E507B" w:rsidRDefault="000E507B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E507B" w:rsidRDefault="00FD45ED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518D2">
        <w:rPr>
          <w:rFonts w:ascii="Times New Roman" w:hAnsi="Times New Roman"/>
          <w:b/>
          <w:sz w:val="24"/>
          <w:szCs w:val="24"/>
        </w:rPr>
        <w:t>Etalonline Kft</w:t>
      </w:r>
      <w:r>
        <w:rPr>
          <w:rFonts w:ascii="Times New Roman" w:hAnsi="Times New Roman"/>
          <w:b/>
          <w:bCs/>
          <w:sz w:val="24"/>
          <w:szCs w:val="24"/>
        </w:rPr>
        <w:t xml:space="preserve">. </w:t>
      </w:r>
      <w:r>
        <w:rPr>
          <w:rFonts w:ascii="Times New Roman" w:hAnsi="Times New Roman"/>
          <w:bCs/>
          <w:sz w:val="24"/>
          <w:szCs w:val="24"/>
        </w:rPr>
        <w:t xml:space="preserve">(székhely: </w:t>
      </w:r>
      <w:r w:rsidR="003229C0" w:rsidRPr="003229C0">
        <w:rPr>
          <w:rFonts w:ascii="Times New Roman" w:hAnsi="Times New Roman"/>
          <w:bCs/>
          <w:sz w:val="24"/>
          <w:szCs w:val="24"/>
        </w:rPr>
        <w:t>1073 Budapest, Erzsébet körút 24. 3. em. 18.</w:t>
      </w:r>
      <w:r>
        <w:rPr>
          <w:rFonts w:ascii="Times New Roman" w:hAnsi="Times New Roman"/>
          <w:bCs/>
          <w:sz w:val="24"/>
          <w:szCs w:val="24"/>
        </w:rPr>
        <w:t>; cégjegyzékszám:</w:t>
      </w:r>
      <w:r w:rsidRPr="00076C30">
        <w:t xml:space="preserve"> </w:t>
      </w:r>
      <w:r w:rsidR="003229C0" w:rsidRPr="003229C0">
        <w:rPr>
          <w:rFonts w:ascii="Times New Roman" w:hAnsi="Times New Roman"/>
          <w:bCs/>
          <w:sz w:val="24"/>
          <w:szCs w:val="24"/>
        </w:rPr>
        <w:t>01-09-355028</w:t>
      </w:r>
      <w:r>
        <w:rPr>
          <w:rFonts w:ascii="Times New Roman" w:hAnsi="Times New Roman"/>
          <w:bCs/>
          <w:sz w:val="24"/>
          <w:szCs w:val="24"/>
        </w:rPr>
        <w:t>; adószám:</w:t>
      </w:r>
      <w:r w:rsidRPr="00076C30">
        <w:t xml:space="preserve"> </w:t>
      </w:r>
      <w:r w:rsidR="003229C0" w:rsidRPr="003229C0">
        <w:rPr>
          <w:rFonts w:ascii="Times New Roman" w:hAnsi="Times New Roman"/>
          <w:bCs/>
          <w:sz w:val="24"/>
          <w:szCs w:val="24"/>
        </w:rPr>
        <w:t>27343261-2</w:t>
      </w:r>
      <w:r w:rsidR="005C3CC3">
        <w:rPr>
          <w:rFonts w:ascii="Times New Roman" w:hAnsi="Times New Roman"/>
          <w:bCs/>
          <w:sz w:val="24"/>
          <w:szCs w:val="24"/>
        </w:rPr>
        <w:t>-42</w:t>
      </w:r>
      <w:r>
        <w:rPr>
          <w:rFonts w:ascii="Times New Roman" w:hAnsi="Times New Roman"/>
          <w:bCs/>
          <w:sz w:val="24"/>
          <w:szCs w:val="24"/>
        </w:rPr>
        <w:t>; képviseletre jogosult:</w:t>
      </w:r>
      <w:r>
        <w:t xml:space="preserve"> </w:t>
      </w:r>
      <w:r w:rsidR="003229C0" w:rsidRPr="003229C0">
        <w:rPr>
          <w:rFonts w:ascii="Times New Roman" w:hAnsi="Times New Roman"/>
          <w:bCs/>
          <w:sz w:val="24"/>
          <w:szCs w:val="24"/>
        </w:rPr>
        <w:t>dr. Kovács Tibor</w:t>
      </w:r>
      <w:r w:rsidR="003229C0">
        <w:rPr>
          <w:rFonts w:ascii="Times New Roman" w:hAnsi="Times New Roman"/>
          <w:bCs/>
          <w:sz w:val="24"/>
          <w:szCs w:val="24"/>
        </w:rPr>
        <w:t xml:space="preserve"> </w:t>
      </w:r>
      <w:r w:rsidRPr="00076C30">
        <w:rPr>
          <w:rFonts w:ascii="Times New Roman" w:hAnsi="Times New Roman"/>
          <w:bCs/>
          <w:sz w:val="24"/>
          <w:szCs w:val="24"/>
        </w:rPr>
        <w:t>ügyvezető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kérelmet nyújtott be társaságunkhoz, az ingatlan-nyilvántartás szerint a </w:t>
      </w:r>
      <w:r w:rsidR="002B6524" w:rsidRPr="002B6524">
        <w:rPr>
          <w:rFonts w:ascii="Times New Roman" w:hAnsi="Times New Roman"/>
          <w:b/>
          <w:bCs/>
          <w:sz w:val="24"/>
          <w:szCs w:val="24"/>
        </w:rPr>
        <w:t>34370/0/A/36</w:t>
      </w:r>
      <w:r w:rsidR="005C3CC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helyrajzi számon nyilvántartott, természetben az </w:t>
      </w:r>
      <w:r w:rsidR="004B1463" w:rsidRPr="004B1463">
        <w:rPr>
          <w:rFonts w:ascii="Times New Roman" w:hAnsi="Times New Roman"/>
          <w:b/>
          <w:bCs/>
          <w:sz w:val="24"/>
          <w:szCs w:val="24"/>
        </w:rPr>
        <w:t xml:space="preserve">1073 </w:t>
      </w:r>
      <w:proofErr w:type="gramStart"/>
      <w:r w:rsidR="004B1463" w:rsidRPr="004B1463">
        <w:rPr>
          <w:rFonts w:ascii="Times New Roman" w:hAnsi="Times New Roman"/>
          <w:b/>
          <w:bCs/>
          <w:sz w:val="24"/>
          <w:szCs w:val="24"/>
        </w:rPr>
        <w:t>Budapest,</w:t>
      </w:r>
      <w:proofErr w:type="gramEnd"/>
      <w:r w:rsidR="004B1463" w:rsidRPr="004B1463">
        <w:rPr>
          <w:rFonts w:ascii="Times New Roman" w:hAnsi="Times New Roman"/>
          <w:b/>
          <w:bCs/>
          <w:sz w:val="24"/>
          <w:szCs w:val="24"/>
        </w:rPr>
        <w:t xml:space="preserve"> VII. kerület Erzsébet krt. 16. pinceszint: ajtó:1</w:t>
      </w:r>
      <w:r w:rsidR="004B1463">
        <w:rPr>
          <w:rFonts w:ascii="Times New Roman" w:hAnsi="Times New Roman"/>
          <w:b/>
          <w:bCs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bCs/>
          <w:sz w:val="24"/>
          <w:szCs w:val="24"/>
        </w:rPr>
        <w:t>szám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alatti társasházban található </w:t>
      </w:r>
      <w:r w:rsidR="004B1463">
        <w:rPr>
          <w:rFonts w:ascii="Times New Roman" w:hAnsi="Times New Roman"/>
          <w:b/>
          <w:bCs/>
          <w:sz w:val="24"/>
          <w:szCs w:val="24"/>
        </w:rPr>
        <w:t>130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alapterületű u</w:t>
      </w:r>
      <w:r w:rsidR="004B1463">
        <w:rPr>
          <w:rFonts w:ascii="Times New Roman" w:hAnsi="Times New Roman"/>
          <w:bCs/>
          <w:sz w:val="24"/>
          <w:szCs w:val="24"/>
        </w:rPr>
        <w:t>tca</w:t>
      </w:r>
      <w:r>
        <w:rPr>
          <w:rFonts w:ascii="Times New Roman" w:hAnsi="Times New Roman"/>
          <w:bCs/>
          <w:sz w:val="24"/>
          <w:szCs w:val="24"/>
        </w:rPr>
        <w:t xml:space="preserve">i </w:t>
      </w:r>
      <w:r w:rsidR="005C3CC3">
        <w:rPr>
          <w:rFonts w:ascii="Times New Roman" w:hAnsi="Times New Roman"/>
          <w:bCs/>
          <w:sz w:val="24"/>
          <w:szCs w:val="24"/>
        </w:rPr>
        <w:t>pince,</w:t>
      </w:r>
      <w:r>
        <w:rPr>
          <w:rFonts w:ascii="Times New Roman" w:hAnsi="Times New Roman"/>
          <w:bCs/>
          <w:sz w:val="24"/>
          <w:szCs w:val="24"/>
        </w:rPr>
        <w:t xml:space="preserve"> nem lakás céljára szolgáló helyiség bérbevételére </w:t>
      </w:r>
      <w:r w:rsidR="004B1463">
        <w:rPr>
          <w:rFonts w:ascii="Times New Roman" w:hAnsi="Times New Roman"/>
          <w:b/>
          <w:bCs/>
          <w:sz w:val="24"/>
          <w:szCs w:val="24"/>
        </w:rPr>
        <w:t>kulturális, oktatás, kiállítás</w:t>
      </w:r>
      <w:r w:rsidR="00F171E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tevékenység céljából. </w:t>
      </w:r>
    </w:p>
    <w:p w:rsidR="000E507B" w:rsidRDefault="000E507B" w:rsidP="00A904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07B" w:rsidRDefault="00FD45ED" w:rsidP="00A904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Képviselő-testületének 12/2012. (III.26.) önkormányzati rendelete az Önkormányzat tulajdonában álló lakások és nem lakás céljára szolgáló helyiségek bérbeadásáról (a továbbiakban</w:t>
      </w:r>
      <w:r w:rsidR="00F171E3">
        <w:rPr>
          <w:rFonts w:ascii="Times New Roman" w:hAnsi="Times New Roman"/>
          <w:sz w:val="24"/>
          <w:szCs w:val="24"/>
        </w:rPr>
        <w:t xml:space="preserve">: Rendelet) 57. § (3) bekezdés i) és </w:t>
      </w:r>
      <w:proofErr w:type="spellStart"/>
      <w:r w:rsidR="00F171E3">
        <w:rPr>
          <w:rFonts w:ascii="Times New Roman" w:hAnsi="Times New Roman"/>
          <w:sz w:val="24"/>
          <w:szCs w:val="24"/>
        </w:rPr>
        <w:t>ia</w:t>
      </w:r>
      <w:proofErr w:type="spellEnd"/>
      <w:r>
        <w:rPr>
          <w:rFonts w:ascii="Times New Roman" w:hAnsi="Times New Roman"/>
          <w:sz w:val="24"/>
          <w:szCs w:val="24"/>
        </w:rPr>
        <w:t xml:space="preserve">) pontjai szerint a fentinek nevezett helyiség megfelel. </w:t>
      </w:r>
    </w:p>
    <w:p w:rsidR="000E507B" w:rsidRDefault="000E507B" w:rsidP="00A904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07B" w:rsidRDefault="00FD45ED" w:rsidP="00A90483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„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57.§ </w:t>
      </w:r>
      <w:r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/>
          <w:sz w:val="24"/>
          <w:szCs w:val="24"/>
        </w:rPr>
        <w:t>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:rsidR="000E507B" w:rsidRDefault="000E507B" w:rsidP="00A90483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</w:rPr>
      </w:pPr>
    </w:p>
    <w:p w:rsidR="000E507B" w:rsidRPr="006B786E" w:rsidRDefault="00FD45ED" w:rsidP="00A90483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i</w:t>
      </w:r>
      <w:r w:rsidRPr="006B786E">
        <w:rPr>
          <w:rFonts w:ascii="Times New Roman" w:hAnsi="Times New Roman"/>
          <w:i/>
          <w:sz w:val="24"/>
          <w:szCs w:val="24"/>
        </w:rPr>
        <w:t xml:space="preserve">) a </w:t>
      </w:r>
      <w:r w:rsidR="00260AF4">
        <w:rPr>
          <w:rFonts w:ascii="Times New Roman" w:hAnsi="Times New Roman"/>
          <w:i/>
          <w:sz w:val="24"/>
          <w:szCs w:val="24"/>
        </w:rPr>
        <w:t xml:space="preserve">Károly krt. - </w:t>
      </w:r>
      <w:r w:rsidR="00260AF4" w:rsidRPr="006B786E">
        <w:rPr>
          <w:rFonts w:ascii="Times New Roman" w:hAnsi="Times New Roman"/>
          <w:i/>
          <w:sz w:val="24"/>
          <w:szCs w:val="24"/>
        </w:rPr>
        <w:t xml:space="preserve">Király utca </w:t>
      </w:r>
      <w:r w:rsidR="00260AF4">
        <w:rPr>
          <w:rFonts w:ascii="Times New Roman" w:hAnsi="Times New Roman"/>
          <w:i/>
          <w:sz w:val="24"/>
          <w:szCs w:val="24"/>
        </w:rPr>
        <w:t xml:space="preserve">- </w:t>
      </w:r>
      <w:r w:rsidRPr="006B786E">
        <w:rPr>
          <w:rFonts w:ascii="Times New Roman" w:hAnsi="Times New Roman"/>
          <w:i/>
          <w:sz w:val="24"/>
          <w:szCs w:val="24"/>
        </w:rPr>
        <w:t>Erzsébet krt</w:t>
      </w:r>
      <w:r w:rsidR="00260AF4">
        <w:rPr>
          <w:rFonts w:ascii="Times New Roman" w:hAnsi="Times New Roman"/>
          <w:i/>
          <w:sz w:val="24"/>
          <w:szCs w:val="24"/>
        </w:rPr>
        <w:t xml:space="preserve">. - </w:t>
      </w:r>
      <w:r w:rsidRPr="006B786E">
        <w:rPr>
          <w:rFonts w:ascii="Times New Roman" w:hAnsi="Times New Roman"/>
          <w:i/>
          <w:sz w:val="24"/>
          <w:szCs w:val="24"/>
        </w:rPr>
        <w:t xml:space="preserve">Rákóczi út által határolt területen </w:t>
      </w:r>
    </w:p>
    <w:p w:rsidR="000E507B" w:rsidRPr="00232946" w:rsidRDefault="000E507B" w:rsidP="00A90483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0E507B" w:rsidRPr="006B786E" w:rsidRDefault="00FD45ED" w:rsidP="00A90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i/>
          <w:iCs/>
          <w:sz w:val="24"/>
          <w:szCs w:val="24"/>
        </w:rPr>
        <w:t>i</w:t>
      </w:r>
      <w:r w:rsidRPr="006B786E">
        <w:rPr>
          <w:rFonts w:ascii="Times New Roman" w:hAnsi="Times New Roman"/>
          <w:i/>
          <w:iCs/>
          <w:sz w:val="24"/>
          <w:szCs w:val="24"/>
        </w:rPr>
        <w:t>a</w:t>
      </w:r>
      <w:proofErr w:type="spellEnd"/>
      <w:r w:rsidRPr="006B786E">
        <w:rPr>
          <w:rFonts w:ascii="Times New Roman" w:hAnsi="Times New Roman"/>
          <w:i/>
          <w:iCs/>
          <w:sz w:val="24"/>
          <w:szCs w:val="24"/>
        </w:rPr>
        <w:t xml:space="preserve">) </w:t>
      </w:r>
      <w:r w:rsidR="00260AF4">
        <w:rPr>
          <w:rFonts w:ascii="Times New Roman" w:hAnsi="Times New Roman"/>
          <w:i/>
          <w:iCs/>
          <w:sz w:val="24"/>
          <w:szCs w:val="24"/>
        </w:rPr>
        <w:t xml:space="preserve">több mint 3 éve </w:t>
      </w:r>
      <w:r w:rsidRPr="006B786E">
        <w:rPr>
          <w:rFonts w:ascii="Times New Roman" w:hAnsi="Times New Roman"/>
          <w:i/>
          <w:iCs/>
          <w:sz w:val="24"/>
          <w:szCs w:val="24"/>
        </w:rPr>
        <w:t xml:space="preserve">üresen álló pince vagy pince szinten lévő, </w:t>
      </w:r>
      <w:r w:rsidR="00260AF4">
        <w:rPr>
          <w:rFonts w:ascii="Times New Roman" w:hAnsi="Times New Roman"/>
          <w:i/>
          <w:iCs/>
          <w:sz w:val="24"/>
          <w:szCs w:val="24"/>
        </w:rPr>
        <w:t>vagy</w:t>
      </w:r>
      <w:r w:rsidRPr="006B786E">
        <w:rPr>
          <w:rFonts w:ascii="Times New Roman" w:hAnsi="Times New Roman"/>
          <w:i/>
          <w:iCs/>
          <w:sz w:val="24"/>
          <w:szCs w:val="24"/>
        </w:rPr>
        <w:t xml:space="preserve"> udvari bejáratú helyiségek </w:t>
      </w:r>
      <w:r>
        <w:rPr>
          <w:rFonts w:ascii="Times New Roman" w:hAnsi="Times New Roman"/>
          <w:i/>
          <w:iCs/>
          <w:sz w:val="24"/>
          <w:szCs w:val="24"/>
        </w:rPr>
        <w:t xml:space="preserve">bérbe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>adása esetén.”</w:t>
      </w:r>
    </w:p>
    <w:p w:rsidR="000E507B" w:rsidRDefault="000E507B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07B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</w:t>
      </w:r>
    </w:p>
    <w:p w:rsidR="000E507B" w:rsidRDefault="000E507B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07B" w:rsidRDefault="00FD45ED" w:rsidP="00A904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9</w:t>
      </w:r>
      <w:r>
        <w:rPr>
          <w:rFonts w:ascii="Times New Roman" w:hAnsi="Times New Roman"/>
          <w:color w:val="000000"/>
          <w:sz w:val="24"/>
          <w:szCs w:val="24"/>
        </w:rPr>
        <w:t>) pontja szerinti alap bérleti díjak:</w:t>
      </w:r>
    </w:p>
    <w:p w:rsidR="000E507B" w:rsidRDefault="000E507B" w:rsidP="00A90483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0E507B" w:rsidRPr="00260AF4" w:rsidRDefault="00FD45ED" w:rsidP="00A90483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 w:rsidRPr="00260AF4">
        <w:rPr>
          <w:rFonts w:ascii="Times New Roman" w:hAnsi="Times New Roman"/>
          <w:b/>
          <w:sz w:val="24"/>
          <w:szCs w:val="24"/>
        </w:rPr>
        <w:t xml:space="preserve">   Kiemelt kategória:</w:t>
      </w:r>
      <w:r w:rsidRPr="00260AF4">
        <w:rPr>
          <w:rFonts w:ascii="Times New Roman" w:hAnsi="Times New Roman"/>
          <w:b/>
          <w:sz w:val="24"/>
          <w:szCs w:val="24"/>
        </w:rPr>
        <w:tab/>
      </w:r>
      <w:r w:rsidRPr="00260AF4">
        <w:rPr>
          <w:rFonts w:ascii="Times New Roman" w:hAnsi="Times New Roman"/>
          <w:b/>
          <w:sz w:val="24"/>
          <w:szCs w:val="24"/>
        </w:rPr>
        <w:tab/>
        <w:t>2.320,- Ft/m</w:t>
      </w:r>
      <w:r w:rsidRPr="00260AF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260AF4">
        <w:rPr>
          <w:rFonts w:ascii="Times New Roman" w:hAnsi="Times New Roman"/>
          <w:b/>
          <w:sz w:val="24"/>
          <w:szCs w:val="24"/>
        </w:rPr>
        <w:t xml:space="preserve">/hó +ÁFA </w:t>
      </w:r>
    </w:p>
    <w:p w:rsidR="000E507B" w:rsidRPr="00260AF4" w:rsidRDefault="00FD45ED" w:rsidP="00A90483">
      <w:pPr>
        <w:widowControl w:val="0"/>
        <w:suppressAutoHyphens/>
        <w:autoSpaceDE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60AF4">
        <w:rPr>
          <w:rFonts w:ascii="Times New Roman" w:hAnsi="Times New Roman"/>
          <w:bCs/>
          <w:sz w:val="24"/>
          <w:szCs w:val="24"/>
        </w:rPr>
        <w:t>I.</w:t>
      </w:r>
      <w:r w:rsidRPr="00260AF4">
        <w:rPr>
          <w:rFonts w:ascii="Times New Roman" w:hAnsi="Times New Roman"/>
          <w:bCs/>
          <w:sz w:val="24"/>
          <w:szCs w:val="24"/>
        </w:rPr>
        <w:tab/>
      </w:r>
      <w:proofErr w:type="gramStart"/>
      <w:r w:rsidRPr="00260AF4">
        <w:rPr>
          <w:rFonts w:ascii="Times New Roman" w:hAnsi="Times New Roman"/>
          <w:bCs/>
          <w:sz w:val="24"/>
          <w:szCs w:val="24"/>
        </w:rPr>
        <w:t>kategória</w:t>
      </w:r>
      <w:proofErr w:type="gramEnd"/>
      <w:r w:rsidRPr="00260AF4">
        <w:rPr>
          <w:rFonts w:ascii="Times New Roman" w:hAnsi="Times New Roman"/>
          <w:bCs/>
          <w:sz w:val="24"/>
          <w:szCs w:val="24"/>
        </w:rPr>
        <w:t>:</w:t>
      </w:r>
      <w:r w:rsidRPr="00260AF4">
        <w:rPr>
          <w:rFonts w:ascii="Times New Roman" w:hAnsi="Times New Roman"/>
          <w:bCs/>
          <w:sz w:val="24"/>
          <w:szCs w:val="24"/>
        </w:rPr>
        <w:tab/>
        <w:t xml:space="preserve">            1.920, - Ft/m</w:t>
      </w:r>
      <w:r w:rsidRPr="00260AF4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260AF4">
        <w:rPr>
          <w:rFonts w:ascii="Times New Roman" w:hAnsi="Times New Roman"/>
          <w:bCs/>
          <w:sz w:val="24"/>
          <w:szCs w:val="24"/>
        </w:rPr>
        <w:t>/hó +ÁFA</w:t>
      </w:r>
    </w:p>
    <w:p w:rsidR="000E507B" w:rsidRPr="00367BAA" w:rsidRDefault="00FD45ED" w:rsidP="00A90483">
      <w:pPr>
        <w:widowControl w:val="0"/>
        <w:suppressAutoHyphens/>
        <w:autoSpaceDE w:val="0"/>
        <w:spacing w:after="0" w:line="240" w:lineRule="auto"/>
        <w:ind w:left="56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67BAA">
        <w:rPr>
          <w:rFonts w:ascii="Times New Roman" w:hAnsi="Times New Roman"/>
          <w:bCs/>
          <w:sz w:val="24"/>
          <w:szCs w:val="24"/>
        </w:rPr>
        <w:t>II.</w:t>
      </w:r>
      <w:r w:rsidRPr="00367BAA">
        <w:rPr>
          <w:rFonts w:ascii="Times New Roman" w:hAnsi="Times New Roman"/>
          <w:bCs/>
          <w:sz w:val="24"/>
          <w:szCs w:val="24"/>
        </w:rPr>
        <w:tab/>
        <w:t>kategória:</w:t>
      </w:r>
      <w:r w:rsidRPr="00367BAA">
        <w:rPr>
          <w:rFonts w:ascii="Times New Roman" w:hAnsi="Times New Roman"/>
          <w:bCs/>
          <w:sz w:val="24"/>
          <w:szCs w:val="24"/>
        </w:rPr>
        <w:tab/>
      </w:r>
      <w:r w:rsidRPr="00367BAA">
        <w:rPr>
          <w:rFonts w:ascii="Times New Roman" w:hAnsi="Times New Roman"/>
          <w:bCs/>
          <w:sz w:val="24"/>
          <w:szCs w:val="24"/>
        </w:rPr>
        <w:tab/>
        <w:t>1.520,- Ft/m</w:t>
      </w:r>
      <w:r w:rsidRPr="00367BAA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367BAA">
        <w:rPr>
          <w:rFonts w:ascii="Times New Roman" w:hAnsi="Times New Roman"/>
          <w:bCs/>
          <w:sz w:val="24"/>
          <w:szCs w:val="24"/>
        </w:rPr>
        <w:t>/hó +ÁFA</w:t>
      </w:r>
    </w:p>
    <w:p w:rsidR="000E507B" w:rsidRPr="0061505E" w:rsidRDefault="00FD45ED" w:rsidP="00A90483">
      <w:pPr>
        <w:widowControl w:val="0"/>
        <w:suppressAutoHyphens/>
        <w:autoSpaceDE w:val="0"/>
        <w:spacing w:after="0" w:line="240" w:lineRule="auto"/>
        <w:ind w:left="568"/>
        <w:jc w:val="both"/>
        <w:rPr>
          <w:rFonts w:ascii="Times New Roman" w:hAnsi="Times New Roman"/>
          <w:bCs/>
          <w:sz w:val="24"/>
          <w:szCs w:val="24"/>
        </w:rPr>
      </w:pPr>
      <w:r w:rsidRPr="0061505E">
        <w:rPr>
          <w:rFonts w:ascii="Times New Roman" w:hAnsi="Times New Roman"/>
          <w:bCs/>
          <w:sz w:val="24"/>
          <w:szCs w:val="24"/>
        </w:rPr>
        <w:t xml:space="preserve"> III.</w:t>
      </w:r>
      <w:r w:rsidRPr="0061505E">
        <w:rPr>
          <w:rFonts w:ascii="Times New Roman" w:hAnsi="Times New Roman"/>
          <w:bCs/>
          <w:sz w:val="24"/>
          <w:szCs w:val="24"/>
        </w:rPr>
        <w:tab/>
        <w:t>kategória:</w:t>
      </w:r>
      <w:r w:rsidRPr="0061505E">
        <w:rPr>
          <w:rFonts w:ascii="Times New Roman" w:hAnsi="Times New Roman"/>
          <w:bCs/>
          <w:sz w:val="24"/>
          <w:szCs w:val="24"/>
        </w:rPr>
        <w:tab/>
      </w:r>
      <w:r w:rsidRPr="0061505E">
        <w:rPr>
          <w:rFonts w:ascii="Times New Roman" w:hAnsi="Times New Roman"/>
          <w:bCs/>
          <w:sz w:val="24"/>
          <w:szCs w:val="24"/>
        </w:rPr>
        <w:tab/>
        <w:t>1.120,- Ft/m</w:t>
      </w:r>
      <w:r w:rsidRPr="0061505E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61505E">
        <w:rPr>
          <w:rFonts w:ascii="Times New Roman" w:hAnsi="Times New Roman"/>
          <w:bCs/>
          <w:sz w:val="24"/>
          <w:szCs w:val="24"/>
        </w:rPr>
        <w:t>/hó +ÁFA</w:t>
      </w:r>
    </w:p>
    <w:p w:rsidR="000E507B" w:rsidRDefault="000E507B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E507B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Tárgyi helyiség az övezeti besorolás szerint az </w:t>
      </w:r>
      <w:r w:rsidR="00260AF4">
        <w:rPr>
          <w:rFonts w:ascii="Times New Roman" w:hAnsi="Times New Roman"/>
          <w:sz w:val="24"/>
          <w:szCs w:val="24"/>
        </w:rPr>
        <w:t>kiemelt</w:t>
      </w:r>
      <w:r>
        <w:rPr>
          <w:rFonts w:ascii="Times New Roman" w:hAnsi="Times New Roman"/>
          <w:sz w:val="24"/>
          <w:szCs w:val="24"/>
        </w:rPr>
        <w:t xml:space="preserve"> kategóriába tartozik, melynek bérleti díja</w:t>
      </w:r>
      <w:r w:rsidR="00EF0095">
        <w:rPr>
          <w:rFonts w:ascii="Times New Roman" w:hAnsi="Times New Roman"/>
          <w:sz w:val="24"/>
          <w:szCs w:val="24"/>
        </w:rPr>
        <w:t xml:space="preserve"> </w:t>
      </w:r>
      <w:r w:rsidR="00260AF4">
        <w:rPr>
          <w:rFonts w:ascii="Times New Roman" w:hAnsi="Times New Roman"/>
          <w:sz w:val="24"/>
          <w:szCs w:val="24"/>
        </w:rPr>
        <w:t>2</w:t>
      </w:r>
      <w:r w:rsidRPr="0015530E">
        <w:rPr>
          <w:rFonts w:ascii="Times New Roman" w:hAnsi="Times New Roman"/>
          <w:sz w:val="24"/>
          <w:szCs w:val="24"/>
        </w:rPr>
        <w:t>.</w:t>
      </w:r>
      <w:r w:rsidR="00260AF4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20</w:t>
      </w:r>
      <w:r w:rsidRPr="0015530E">
        <w:rPr>
          <w:rFonts w:ascii="Times New Roman" w:hAnsi="Times New Roman"/>
          <w:sz w:val="24"/>
          <w:szCs w:val="24"/>
        </w:rPr>
        <w:t>,- Ft/m</w:t>
      </w:r>
      <w:r w:rsidRPr="0015530E">
        <w:rPr>
          <w:rFonts w:ascii="Times New Roman" w:hAnsi="Times New Roman"/>
          <w:sz w:val="24"/>
          <w:szCs w:val="24"/>
          <w:vertAlign w:val="superscript"/>
        </w:rPr>
        <w:t>2</w:t>
      </w:r>
      <w:r w:rsidRPr="0015530E">
        <w:rPr>
          <w:rFonts w:ascii="Times New Roman" w:hAnsi="Times New Roman"/>
          <w:sz w:val="24"/>
          <w:szCs w:val="24"/>
        </w:rPr>
        <w:t xml:space="preserve">/hó+ÁFA, azaz </w:t>
      </w:r>
      <w:r w:rsidR="004B1463">
        <w:rPr>
          <w:rFonts w:ascii="Times New Roman" w:hAnsi="Times New Roman"/>
          <w:sz w:val="24"/>
          <w:szCs w:val="24"/>
        </w:rPr>
        <w:t>301.</w:t>
      </w:r>
      <w:r w:rsidR="00260AF4">
        <w:rPr>
          <w:rFonts w:ascii="Times New Roman" w:hAnsi="Times New Roman"/>
          <w:sz w:val="24"/>
          <w:szCs w:val="24"/>
        </w:rPr>
        <w:t>6</w:t>
      </w:r>
      <w:r w:rsidR="004B1463">
        <w:rPr>
          <w:rFonts w:ascii="Times New Roman" w:hAnsi="Times New Roman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>-</w:t>
      </w:r>
      <w:r w:rsidRPr="0015530E">
        <w:rPr>
          <w:rFonts w:ascii="Times New Roman" w:hAnsi="Times New Roman"/>
          <w:sz w:val="24"/>
          <w:szCs w:val="24"/>
        </w:rPr>
        <w:t xml:space="preserve"> Ft/hó +ÁFA (</w:t>
      </w:r>
      <w:r>
        <w:rPr>
          <w:rFonts w:ascii="Times New Roman" w:hAnsi="Times New Roman"/>
          <w:sz w:val="24"/>
          <w:szCs w:val="24"/>
        </w:rPr>
        <w:t>2</w:t>
      </w:r>
      <w:r w:rsidR="00260AF4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="00260AF4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40</w:t>
      </w:r>
      <w:r w:rsidRPr="0015530E">
        <w:rPr>
          <w:rFonts w:ascii="Times New Roman" w:hAnsi="Times New Roman"/>
          <w:sz w:val="24"/>
          <w:szCs w:val="24"/>
        </w:rPr>
        <w:t>,- Ft/m</w:t>
      </w:r>
      <w:r w:rsidRPr="0015530E">
        <w:rPr>
          <w:rFonts w:ascii="Times New Roman" w:hAnsi="Times New Roman"/>
          <w:sz w:val="24"/>
          <w:szCs w:val="24"/>
          <w:vertAlign w:val="superscript"/>
        </w:rPr>
        <w:t>2</w:t>
      </w:r>
      <w:r w:rsidRPr="0015530E">
        <w:rPr>
          <w:rFonts w:ascii="Times New Roman" w:hAnsi="Times New Roman"/>
          <w:sz w:val="24"/>
          <w:szCs w:val="24"/>
        </w:rPr>
        <w:t>/év + ÁFA).</w:t>
      </w:r>
    </w:p>
    <w:p w:rsidR="000E507B" w:rsidRDefault="000E507B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737D4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A7598A">
        <w:rPr>
          <w:rFonts w:ascii="Times New Roman" w:hAnsi="Times New Roman"/>
          <w:color w:val="000000"/>
          <w:sz w:val="24"/>
          <w:szCs w:val="24"/>
        </w:rPr>
        <w:t xml:space="preserve">A határozat </w:t>
      </w:r>
      <w:r>
        <w:rPr>
          <w:rFonts w:ascii="Times New Roman" w:hAnsi="Times New Roman"/>
          <w:color w:val="000000"/>
          <w:sz w:val="24"/>
          <w:szCs w:val="24"/>
        </w:rPr>
        <w:t xml:space="preserve">12 </w:t>
      </w:r>
      <w:r w:rsidR="00322EB2">
        <w:rPr>
          <w:rFonts w:ascii="Times New Roman" w:hAnsi="Times New Roman"/>
          <w:color w:val="000000"/>
          <w:sz w:val="24"/>
          <w:szCs w:val="24"/>
        </w:rPr>
        <w:t>c</w:t>
      </w:r>
      <w:r>
        <w:rPr>
          <w:rFonts w:ascii="Times New Roman" w:hAnsi="Times New Roman"/>
          <w:color w:val="000000"/>
          <w:sz w:val="24"/>
          <w:szCs w:val="24"/>
        </w:rPr>
        <w:t>) önálló kulturális tevékenység, kiállítás -30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% </w:t>
      </w:r>
      <w:r w:rsidR="00DB668C">
        <w:rPr>
          <w:rFonts w:ascii="Times New Roman" w:hAnsi="Times New Roman"/>
          <w:color w:val="000000"/>
          <w:sz w:val="24"/>
          <w:szCs w:val="24"/>
        </w:rPr>
        <w:t>,</w:t>
      </w:r>
      <w:proofErr w:type="gramEnd"/>
      <w:r w:rsidR="00DB668C">
        <w:rPr>
          <w:rFonts w:ascii="Times New Roman" w:hAnsi="Times New Roman"/>
          <w:color w:val="000000"/>
          <w:sz w:val="24"/>
          <w:szCs w:val="24"/>
        </w:rPr>
        <w:t xml:space="preserve"> valamint a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A108B" w:rsidRPr="000A108B">
        <w:rPr>
          <w:rFonts w:ascii="Times New Roman" w:hAnsi="Times New Roman"/>
          <w:color w:val="000000"/>
          <w:sz w:val="24"/>
          <w:szCs w:val="24"/>
        </w:rPr>
        <w:t xml:space="preserve">g) pontja alapján utcáról nyíló pince: - 50% </w:t>
      </w:r>
      <w:r>
        <w:rPr>
          <w:rFonts w:ascii="Times New Roman" w:hAnsi="Times New Roman"/>
          <w:color w:val="000000"/>
          <w:sz w:val="24"/>
          <w:szCs w:val="24"/>
        </w:rPr>
        <w:t xml:space="preserve">bérleti díjat állapít meg. A határozat 14) pontjában foglaltak szerint a csökkentő tényezők együttesen legfeljebb az alap bérleti díj 70 % -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áig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terjedhetnek.</w:t>
      </w:r>
    </w:p>
    <w:p w:rsidR="00EF0095" w:rsidRPr="00A7598A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</w:t>
      </w:r>
      <w:r w:rsidRPr="00A7598A">
        <w:rPr>
          <w:rFonts w:ascii="Times New Roman" w:hAnsi="Times New Roman"/>
          <w:color w:val="000000"/>
          <w:sz w:val="24"/>
          <w:szCs w:val="24"/>
        </w:rPr>
        <w:t xml:space="preserve">zt figyelembe véve a fizetendő bérleti díj: </w:t>
      </w:r>
      <w:r w:rsidR="008737D4">
        <w:rPr>
          <w:rFonts w:ascii="Times New Roman" w:hAnsi="Times New Roman"/>
          <w:color w:val="000000"/>
          <w:sz w:val="24"/>
          <w:szCs w:val="24"/>
        </w:rPr>
        <w:t>90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8737D4">
        <w:rPr>
          <w:rFonts w:ascii="Times New Roman" w:hAnsi="Times New Roman"/>
          <w:color w:val="000000"/>
          <w:sz w:val="24"/>
          <w:szCs w:val="24"/>
        </w:rPr>
        <w:t>480</w:t>
      </w:r>
      <w:r w:rsidRPr="00A7598A">
        <w:rPr>
          <w:rFonts w:ascii="Times New Roman" w:hAnsi="Times New Roman"/>
          <w:color w:val="000000"/>
          <w:sz w:val="24"/>
          <w:szCs w:val="24"/>
        </w:rPr>
        <w:t>,- Ft/hó + ÁFA (</w:t>
      </w:r>
      <w:r>
        <w:rPr>
          <w:rFonts w:ascii="Times New Roman" w:hAnsi="Times New Roman"/>
          <w:color w:val="000000"/>
          <w:sz w:val="24"/>
          <w:szCs w:val="24"/>
        </w:rPr>
        <w:t>8.352</w:t>
      </w:r>
      <w:r w:rsidRPr="00A7598A">
        <w:rPr>
          <w:rFonts w:ascii="Times New Roman" w:hAnsi="Times New Roman"/>
          <w:color w:val="000000"/>
          <w:sz w:val="24"/>
          <w:szCs w:val="24"/>
        </w:rPr>
        <w:t>,- Ft/m</w:t>
      </w:r>
      <w:r w:rsidRPr="008F55C7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A7598A">
        <w:rPr>
          <w:rFonts w:ascii="Times New Roman" w:hAnsi="Times New Roman"/>
          <w:color w:val="000000"/>
          <w:sz w:val="24"/>
          <w:szCs w:val="24"/>
        </w:rPr>
        <w:t>/év + ÁFA).</w:t>
      </w:r>
    </w:p>
    <w:p w:rsidR="001436E0" w:rsidRPr="001436E0" w:rsidRDefault="001436E0" w:rsidP="00A904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436E0" w:rsidRPr="001436E0" w:rsidRDefault="00FD45ED" w:rsidP="00A904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436E0">
        <w:rPr>
          <w:rFonts w:ascii="Times New Roman" w:hAnsi="Times New Roman"/>
          <w:color w:val="000000"/>
          <w:sz w:val="24"/>
          <w:szCs w:val="24"/>
        </w:rPr>
        <w:t xml:space="preserve">A fentiek értelmében a helyiségre fizetendő </w:t>
      </w:r>
      <w:r w:rsidRPr="001436E0">
        <w:rPr>
          <w:rFonts w:ascii="Times New Roman" w:hAnsi="Times New Roman"/>
          <w:b/>
          <w:color w:val="000000"/>
          <w:sz w:val="24"/>
          <w:szCs w:val="24"/>
        </w:rPr>
        <w:t>bérleti díj</w:t>
      </w:r>
      <w:r w:rsidRPr="001436E0">
        <w:rPr>
          <w:rFonts w:ascii="Times New Roman" w:hAnsi="Times New Roman"/>
          <w:color w:val="000000"/>
          <w:sz w:val="24"/>
          <w:szCs w:val="24"/>
        </w:rPr>
        <w:t xml:space="preserve"> az alábbiak szerint alakul:</w:t>
      </w:r>
    </w:p>
    <w:p w:rsidR="000E507B" w:rsidRDefault="00FD45ED" w:rsidP="00A90483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90.480</w:t>
      </w:r>
      <w:r w:rsidR="00260AF4" w:rsidRPr="00260AF4">
        <w:rPr>
          <w:rFonts w:ascii="Times New Roman" w:hAnsi="Times New Roman"/>
          <w:b/>
          <w:color w:val="000000"/>
          <w:sz w:val="24"/>
          <w:szCs w:val="24"/>
        </w:rPr>
        <w:t>,- Ft/hó +ÁFA (</w:t>
      </w:r>
      <w:r>
        <w:rPr>
          <w:rFonts w:ascii="Times New Roman" w:hAnsi="Times New Roman"/>
          <w:b/>
          <w:color w:val="000000"/>
          <w:sz w:val="24"/>
          <w:szCs w:val="24"/>
        </w:rPr>
        <w:t>696</w:t>
      </w:r>
      <w:r w:rsidR="00260AF4" w:rsidRPr="00260AF4">
        <w:rPr>
          <w:rFonts w:ascii="Times New Roman" w:hAnsi="Times New Roman"/>
          <w:b/>
          <w:color w:val="000000"/>
          <w:sz w:val="24"/>
          <w:szCs w:val="24"/>
        </w:rPr>
        <w:t>,- Ft/m</w:t>
      </w:r>
      <w:r w:rsidR="00260AF4" w:rsidRPr="00AF2BB7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="005C125A">
        <w:rPr>
          <w:rFonts w:ascii="Times New Roman" w:hAnsi="Times New Roman"/>
          <w:b/>
          <w:color w:val="000000"/>
          <w:sz w:val="24"/>
          <w:szCs w:val="24"/>
        </w:rPr>
        <w:t>/hó</w:t>
      </w:r>
      <w:r w:rsidR="00260AF4" w:rsidRPr="00260AF4">
        <w:rPr>
          <w:rFonts w:ascii="Times New Roman" w:hAnsi="Times New Roman"/>
          <w:b/>
          <w:color w:val="000000"/>
          <w:sz w:val="24"/>
          <w:szCs w:val="24"/>
        </w:rPr>
        <w:t xml:space="preserve"> + ÁFA).</w:t>
      </w:r>
    </w:p>
    <w:p w:rsidR="00260AF4" w:rsidRDefault="00260AF4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07B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leendő bérlő óvadékfizetési kötelezettségére vonatkozóan a Rendelet 22. § (1) - (3) bekezdése és 57.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az irányadó. Így ez a kötelezettség jelen esetben is alkalmazandó, ennek megfelelően a csökkentő-növelő tényezők nélküli három havi bérleti díjnak megfelelő </w:t>
      </w:r>
      <w:r>
        <w:rPr>
          <w:rFonts w:ascii="Times New Roman" w:hAnsi="Times New Roman"/>
          <w:b/>
          <w:sz w:val="24"/>
          <w:szCs w:val="24"/>
        </w:rPr>
        <w:t>óvadék</w:t>
      </w:r>
      <w:r>
        <w:rPr>
          <w:rFonts w:ascii="Times New Roman" w:hAnsi="Times New Roman"/>
          <w:color w:val="000000"/>
          <w:sz w:val="24"/>
          <w:szCs w:val="24"/>
        </w:rPr>
        <w:t xml:space="preserve"> összege: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4B1463">
        <w:rPr>
          <w:rFonts w:ascii="Times New Roman" w:hAnsi="Times New Roman"/>
          <w:b/>
          <w:bCs/>
          <w:color w:val="000000"/>
          <w:sz w:val="24"/>
          <w:szCs w:val="24"/>
        </w:rPr>
        <w:t>904</w:t>
      </w:r>
      <w:r w:rsidR="00260AF4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4B1463">
        <w:rPr>
          <w:rFonts w:ascii="Times New Roman" w:hAnsi="Times New Roman"/>
          <w:b/>
          <w:bCs/>
          <w:color w:val="000000"/>
          <w:sz w:val="24"/>
          <w:szCs w:val="24"/>
        </w:rPr>
        <w:t>80</w:t>
      </w:r>
      <w:r w:rsidR="00260AF4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,- Ft.</w:t>
      </w:r>
    </w:p>
    <w:p w:rsidR="000E507B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óvadékösszeg felhasználhatóságát, illetve visszafizetési módját a Rendelet 22. § (4)-(6) bekezdései tartalmazzák.</w:t>
      </w:r>
    </w:p>
    <w:p w:rsidR="000E507B" w:rsidRDefault="000E507B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507B" w:rsidRDefault="00FD45ED" w:rsidP="00A904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„22. § (4) Az óvadék a bérlő szerződéséből, a mögöttes jogszabályokból bérlőre háruló kötelezettségének nem teljesítése esetén azok fedezeteként használható fel, amennyiben Bérlő az arra való felszólítást követő 15 napon belül kötelezettségének igazolt módon nem tett eleget.</w:t>
      </w:r>
    </w:p>
    <w:p w:rsidR="000E507B" w:rsidRDefault="00FD45ED" w:rsidP="00A904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(5) Az óvadékot illetve annak fennmaradó részét a bérleti jogviszony megszűnését követően a bérlemény bérbeadónak történő átadását követő 30 napon belül köteles a bérbeadó - vagyonkezelő útján - visszafizetni bérlő részére, amennyiben az a (4) bekezdés szerint még nem került felhasználásra. Az óvadék elszámolásának alapját a (4) bekezdésben foglaltak, valamint a lakás visszaadásakor jegyzőkönyvben megállapított, elmaradt, a bérlő kötelezettségébe tartozó munkák ellenértéke képezi. Az óvadék után a bérlőt nem illeti meg kamat.</w:t>
      </w:r>
    </w:p>
    <w:p w:rsidR="000E507B" w:rsidRDefault="00FD45ED" w:rsidP="00A904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(6) Az óvadékot meghaladó mértékű bérlőt terhelő helyreállítási költség megfizetésére a bérbeadó megbízottja a bérlővel, illetve a volt bérlővel egyezség útján fizetési megállapodásban, ennek eredménytelensége esetén polgári peres úton köteles érvényesíteni.”</w:t>
      </w:r>
    </w:p>
    <w:p w:rsidR="000E507B" w:rsidRDefault="000E507B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D00AF7" w:rsidRDefault="00FD45ED" w:rsidP="00A90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D00AF7">
        <w:rPr>
          <w:rFonts w:ascii="Times New Roman" w:hAnsi="Times New Roman"/>
          <w:sz w:val="24"/>
        </w:rPr>
        <w:t xml:space="preserve"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5. § (2) </w:t>
      </w:r>
      <w:r w:rsidR="00DB668C">
        <w:rPr>
          <w:rFonts w:ascii="Times New Roman" w:hAnsi="Times New Roman"/>
          <w:sz w:val="24"/>
        </w:rPr>
        <w:t xml:space="preserve">bekezdésén </w:t>
      </w:r>
      <w:r w:rsidRPr="00D00AF7">
        <w:rPr>
          <w:rFonts w:ascii="Times New Roman" w:hAnsi="Times New Roman"/>
          <w:sz w:val="24"/>
        </w:rPr>
        <w:lastRenderedPageBreak/>
        <w:t>alapul.</w:t>
      </w:r>
    </w:p>
    <w:p w:rsidR="00D00AF7" w:rsidRPr="00D00AF7" w:rsidRDefault="00D00AF7" w:rsidP="00A90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D00AF7" w:rsidRPr="00D00AF7" w:rsidRDefault="00FD45ED" w:rsidP="00A90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  <w:r w:rsidRPr="00D00AF7">
        <w:rPr>
          <w:rFonts w:ascii="Times New Roman" w:hAnsi="Times New Roman"/>
          <w:i/>
          <w:iCs/>
          <w:sz w:val="24"/>
        </w:rPr>
        <w:t>(2) A Képviselő-testület gyakorolja a tulajdonosi jogokat</w:t>
      </w:r>
    </w:p>
    <w:p w:rsidR="00D00AF7" w:rsidRPr="00D00AF7" w:rsidRDefault="00FD45ED" w:rsidP="00A9048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</w:rPr>
      </w:pPr>
      <w:r w:rsidRPr="00D00AF7">
        <w:rPr>
          <w:rFonts w:ascii="Times New Roman" w:hAnsi="Times New Roman"/>
          <w:i/>
          <w:iCs/>
          <w:sz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D00AF7">
        <w:rPr>
          <w:rFonts w:ascii="Times New Roman" w:hAnsi="Times New Roman"/>
          <w:i/>
          <w:iCs/>
          <w:sz w:val="24"/>
        </w:rPr>
        <w:t>(tulajdonjog</w:t>
      </w:r>
      <w:proofErr w:type="gramEnd"/>
      <w:r w:rsidRPr="00D00AF7">
        <w:rPr>
          <w:rFonts w:ascii="Times New Roman" w:hAnsi="Times New Roman"/>
          <w:i/>
          <w:iCs/>
          <w:sz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C57A61" w:rsidRDefault="00C57A61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D00AF7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50/2018. (II.14.) számú határozatával 2018. évre meghatározott lakás- és helyiséggazdálkodási irányelvek D.) 2) pontja az irányadó, melyet a Képviselő-testület 66/2019.(III.12.) számú határozatával hatályában fenntartott:</w:t>
      </w:r>
    </w:p>
    <w:p w:rsidR="00D00AF7" w:rsidRDefault="00FD45ED" w:rsidP="00A904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Kiesett bérleti díjak pótlása érdekében szükséges a bérbeadások intenzitásának növelése, illetve a többszöri eredménytelen pályázatot követően a bérbeadás útján hasznosíthatatlannak minősülő helyiségek pályázati úton történő elidegenítése, illetve a bérlők részére történő elidegenítés volumenének növelése.”</w:t>
      </w:r>
    </w:p>
    <w:p w:rsidR="00A37A2F" w:rsidRDefault="00A37A2F" w:rsidP="00A904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37A2F" w:rsidRDefault="00FD45ED" w:rsidP="00A9048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II.</w:t>
      </w:r>
    </w:p>
    <w:p w:rsidR="00A37A2F" w:rsidRDefault="00A37A2F" w:rsidP="00A90483">
      <w:pPr>
        <w:widowControl w:val="0"/>
        <w:suppressAutoHyphens/>
        <w:spacing w:after="0" w:line="240" w:lineRule="auto"/>
        <w:rPr>
          <w:rFonts w:ascii="Times New Roman" w:hAnsi="Times New Roman"/>
          <w:b/>
          <w:iCs/>
          <w:sz w:val="24"/>
          <w:szCs w:val="24"/>
        </w:rPr>
      </w:pPr>
    </w:p>
    <w:p w:rsidR="00A37A2F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Tárgyi ingatlanra vonatkozó legfontosabb adatok a következők: </w:t>
      </w:r>
    </w:p>
    <w:p w:rsidR="00A37A2F" w:rsidRDefault="00FD45ED" w:rsidP="00A90483">
      <w:pPr>
        <w:tabs>
          <w:tab w:val="left" w:pos="2268"/>
          <w:tab w:val="left" w:pos="2977"/>
        </w:tabs>
        <w:spacing w:after="0" w:line="240" w:lineRule="auto"/>
        <w:ind w:left="3402" w:hanging="3402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Bérlemény címe:                  </w:t>
      </w:r>
      <w:r>
        <w:rPr>
          <w:rFonts w:ascii="Times New Roman" w:hAnsi="Times New Roman"/>
          <w:b/>
          <w:sz w:val="24"/>
          <w:szCs w:val="24"/>
        </w:rPr>
        <w:t xml:space="preserve">1077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Budapest,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VII. kerület Rózsa u. 36. földszint. ajtó: 8.</w:t>
      </w:r>
    </w:p>
    <w:p w:rsidR="00A37A2F" w:rsidRDefault="00A37A2F" w:rsidP="00A90483">
      <w:pPr>
        <w:tabs>
          <w:tab w:val="left" w:pos="2268"/>
        </w:tabs>
        <w:spacing w:after="0" w:line="240" w:lineRule="auto"/>
        <w:ind w:left="3544" w:hanging="3540"/>
        <w:jc w:val="both"/>
        <w:rPr>
          <w:rFonts w:ascii="Times New Roman" w:hAnsi="Times New Roman"/>
          <w:sz w:val="24"/>
          <w:szCs w:val="24"/>
        </w:rPr>
      </w:pPr>
    </w:p>
    <w:p w:rsidR="00A37A2F" w:rsidRDefault="00FD45ED" w:rsidP="00A90483">
      <w:pPr>
        <w:tabs>
          <w:tab w:val="left" w:pos="2268"/>
        </w:tabs>
        <w:spacing w:after="0" w:line="240" w:lineRule="auto"/>
        <w:ind w:left="3544" w:hanging="3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Helyrajzi száma: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bCs/>
          <w:sz w:val="24"/>
          <w:szCs w:val="24"/>
        </w:rPr>
        <w:t>33959/0/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/3</w:t>
      </w:r>
    </w:p>
    <w:p w:rsidR="00A37A2F" w:rsidRDefault="00FD45ED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Lakóépület önkormányzati</w:t>
      </w:r>
    </w:p>
    <w:p w:rsidR="00A37A2F" w:rsidRDefault="00FD45ED" w:rsidP="00A90483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>
        <w:rPr>
          <w:rFonts w:ascii="Times New Roman" w:hAnsi="Times New Roman"/>
          <w:b/>
          <w:sz w:val="24"/>
          <w:szCs w:val="24"/>
        </w:rPr>
        <w:t>23,96%</w:t>
      </w:r>
    </w:p>
    <w:p w:rsidR="00A37A2F" w:rsidRDefault="00FD45ED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</w:t>
      </w:r>
    </w:p>
    <w:p w:rsidR="00A37A2F" w:rsidRDefault="00FD45ED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              </w:t>
      </w:r>
      <w:r>
        <w:rPr>
          <w:rFonts w:ascii="Times New Roman" w:hAnsi="Times New Roman"/>
          <w:b/>
          <w:sz w:val="24"/>
          <w:szCs w:val="24"/>
        </w:rPr>
        <w:t>100%</w:t>
      </w:r>
    </w:p>
    <w:p w:rsidR="00A37A2F" w:rsidRDefault="00FD45ED" w:rsidP="00A90483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Tilalmi listán nem szerepel</w:t>
      </w:r>
    </w:p>
    <w:p w:rsidR="00A37A2F" w:rsidRDefault="00FD45ED" w:rsidP="00A90483">
      <w:pPr>
        <w:tabs>
          <w:tab w:val="left" w:pos="3119"/>
        </w:tabs>
        <w:spacing w:after="0" w:line="240" w:lineRule="auto"/>
        <w:ind w:left="3261" w:hanging="32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Bérlő neve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Üres</w:t>
      </w:r>
      <w:proofErr w:type="gramEnd"/>
    </w:p>
    <w:p w:rsidR="00A37A2F" w:rsidRPr="00F55510" w:rsidRDefault="00FD45ED" w:rsidP="00A90483">
      <w:pPr>
        <w:tabs>
          <w:tab w:val="left" w:pos="3119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</w:t>
      </w:r>
      <w:proofErr w:type="gramStart"/>
      <w:r w:rsidRPr="00F55510">
        <w:rPr>
          <w:rFonts w:ascii="Times New Roman" w:hAnsi="Times New Roman"/>
          <w:sz w:val="24"/>
          <w:szCs w:val="24"/>
        </w:rPr>
        <w:t xml:space="preserve">:                          </w:t>
      </w:r>
      <w:r w:rsidRPr="00F55510">
        <w:rPr>
          <w:rFonts w:ascii="Times New Roman" w:hAnsi="Times New Roman"/>
          <w:b/>
          <w:bCs/>
          <w:sz w:val="24"/>
          <w:szCs w:val="24"/>
        </w:rPr>
        <w:t>155</w:t>
      </w:r>
      <w:proofErr w:type="gramEnd"/>
      <w:r w:rsidRPr="00F5551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55510">
        <w:rPr>
          <w:rFonts w:ascii="Times New Roman" w:hAnsi="Times New Roman"/>
          <w:b/>
          <w:sz w:val="24"/>
          <w:szCs w:val="24"/>
        </w:rPr>
        <w:t>m</w:t>
      </w:r>
      <w:r w:rsidRPr="00F5551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F55510">
        <w:rPr>
          <w:rFonts w:ascii="Times New Roman" w:hAnsi="Times New Roman"/>
          <w:b/>
          <w:sz w:val="24"/>
          <w:szCs w:val="24"/>
        </w:rPr>
        <w:t xml:space="preserve"> udvari földszint</w:t>
      </w:r>
    </w:p>
    <w:p w:rsidR="00354E17" w:rsidRDefault="00FD45ED" w:rsidP="00354E17">
      <w:pPr>
        <w:tabs>
          <w:tab w:val="left" w:pos="3119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F55510">
        <w:rPr>
          <w:rFonts w:ascii="Times New Roman" w:hAnsi="Times New Roman"/>
          <w:b/>
          <w:sz w:val="24"/>
          <w:szCs w:val="24"/>
        </w:rPr>
        <w:t xml:space="preserve">                                             44 m</w:t>
      </w:r>
      <w:r w:rsidRPr="00F5551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F55510">
        <w:rPr>
          <w:rFonts w:ascii="Times New Roman" w:hAnsi="Times New Roman"/>
          <w:b/>
          <w:sz w:val="24"/>
          <w:szCs w:val="24"/>
        </w:rPr>
        <w:t xml:space="preserve"> utcai pince</w:t>
      </w:r>
    </w:p>
    <w:p w:rsidR="00A37A2F" w:rsidRPr="00354E17" w:rsidRDefault="00FD45ED" w:rsidP="00354E17">
      <w:pPr>
        <w:tabs>
          <w:tab w:val="left" w:pos="3119"/>
        </w:tabs>
        <w:spacing w:after="0" w:line="240" w:lineRule="auto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26690A">
        <w:rPr>
          <w:rFonts w:ascii="Times New Roman" w:hAnsi="Times New Roman"/>
          <w:sz w:val="24"/>
          <w:szCs w:val="24"/>
        </w:rPr>
        <w:t>Vízóra</w:t>
      </w:r>
      <w:proofErr w:type="gramStart"/>
      <w:r w:rsidRPr="0026690A">
        <w:rPr>
          <w:rFonts w:ascii="Times New Roman" w:hAnsi="Times New Roman"/>
          <w:sz w:val="24"/>
          <w:szCs w:val="24"/>
        </w:rPr>
        <w:t xml:space="preserve">:   </w:t>
      </w:r>
      <w:r w:rsidR="00354E17">
        <w:rPr>
          <w:rFonts w:ascii="Times New Roman" w:hAnsi="Times New Roman"/>
          <w:sz w:val="24"/>
          <w:szCs w:val="24"/>
        </w:rPr>
        <w:t xml:space="preserve">                              </w:t>
      </w:r>
      <w:r w:rsidRPr="00F55510">
        <w:rPr>
          <w:rFonts w:ascii="Times New Roman" w:hAnsi="Times New Roman"/>
          <w:b/>
          <w:bCs/>
          <w:sz w:val="24"/>
          <w:szCs w:val="24"/>
        </w:rPr>
        <w:t>nyilvántartásunk</w:t>
      </w:r>
      <w:proofErr w:type="gramEnd"/>
      <w:r w:rsidRPr="00F55510">
        <w:rPr>
          <w:rFonts w:ascii="Times New Roman" w:hAnsi="Times New Roman"/>
          <w:b/>
          <w:bCs/>
          <w:sz w:val="24"/>
          <w:szCs w:val="24"/>
        </w:rPr>
        <w:t xml:space="preserve"> szerint felszerelve</w:t>
      </w:r>
    </w:p>
    <w:p w:rsidR="00A37A2F" w:rsidRPr="000E0D00" w:rsidRDefault="00FD45ED" w:rsidP="00A90483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6690A">
        <w:rPr>
          <w:rFonts w:ascii="Times New Roman" w:hAnsi="Times New Roman"/>
          <w:b/>
          <w:sz w:val="24"/>
          <w:szCs w:val="24"/>
        </w:rPr>
        <w:t xml:space="preserve">                                               </w:t>
      </w:r>
    </w:p>
    <w:p w:rsidR="00A37A2F" w:rsidRDefault="00FD45ED" w:rsidP="00A90483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233D1">
        <w:rPr>
          <w:rFonts w:ascii="Times New Roman" w:hAnsi="Times New Roman"/>
          <w:b/>
          <w:bCs/>
          <w:sz w:val="24"/>
          <w:szCs w:val="24"/>
        </w:rPr>
        <w:t>Helyiség után Önkormányzat által fizetett közös költség:</w:t>
      </w:r>
      <w:r w:rsidRPr="003233D1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3233D1">
        <w:rPr>
          <w:rFonts w:ascii="Times New Roman" w:hAnsi="Times New Roman"/>
          <w:b/>
          <w:sz w:val="24"/>
          <w:szCs w:val="24"/>
        </w:rPr>
        <w:t>215,</w:t>
      </w:r>
      <w:r w:rsidRPr="003233D1">
        <w:rPr>
          <w:rFonts w:ascii="Times New Roman" w:hAnsi="Times New Roman"/>
          <w:sz w:val="24"/>
          <w:szCs w:val="24"/>
        </w:rPr>
        <w:t>- Ft/m</w:t>
      </w:r>
      <w:r w:rsidRPr="003233D1">
        <w:rPr>
          <w:rFonts w:ascii="Times New Roman" w:hAnsi="Times New Roman"/>
          <w:sz w:val="24"/>
          <w:szCs w:val="24"/>
          <w:vertAlign w:val="superscript"/>
        </w:rPr>
        <w:t>2</w:t>
      </w:r>
      <w:r w:rsidRPr="003233D1">
        <w:rPr>
          <w:rFonts w:ascii="Times New Roman" w:hAnsi="Times New Roman"/>
          <w:sz w:val="24"/>
          <w:szCs w:val="24"/>
        </w:rPr>
        <w:t xml:space="preserve">/hó, </w:t>
      </w:r>
      <w:r w:rsidRPr="00F55510">
        <w:rPr>
          <w:rFonts w:ascii="Times New Roman" w:hAnsi="Times New Roman"/>
          <w:sz w:val="24"/>
          <w:szCs w:val="24"/>
        </w:rPr>
        <w:t xml:space="preserve">azaz bruttó </w:t>
      </w:r>
      <w:r w:rsidRPr="00F55510">
        <w:rPr>
          <w:rFonts w:ascii="Times New Roman" w:hAnsi="Times New Roman"/>
          <w:b/>
          <w:sz w:val="24"/>
          <w:szCs w:val="24"/>
        </w:rPr>
        <w:t>42.785</w:t>
      </w:r>
      <w:r w:rsidRPr="00F55510">
        <w:rPr>
          <w:rFonts w:ascii="Times New Roman" w:hAnsi="Times New Roman"/>
          <w:b/>
          <w:bCs/>
          <w:sz w:val="24"/>
          <w:szCs w:val="24"/>
        </w:rPr>
        <w:t>,- Ft/hó.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A37A2F" w:rsidRDefault="00A37A2F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7A2F" w:rsidRDefault="00FD45ED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Enesto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FF&amp;E </w:t>
      </w:r>
      <w:proofErr w:type="spellStart"/>
      <w:r>
        <w:rPr>
          <w:rFonts w:ascii="Times New Roman" w:hAnsi="Times New Roman"/>
          <w:b/>
          <w:sz w:val="24"/>
          <w:szCs w:val="24"/>
        </w:rPr>
        <w:t>Supply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Kft. </w:t>
      </w:r>
      <w:r>
        <w:rPr>
          <w:rFonts w:ascii="Times New Roman" w:hAnsi="Times New Roman"/>
          <w:bCs/>
          <w:sz w:val="24"/>
          <w:szCs w:val="24"/>
        </w:rPr>
        <w:t>(székhely:</w:t>
      </w:r>
      <w:r w:rsidRPr="0029761A">
        <w:t xml:space="preserve"> </w:t>
      </w:r>
      <w:r w:rsidRPr="0029761A">
        <w:rPr>
          <w:rFonts w:ascii="Times New Roman" w:hAnsi="Times New Roman"/>
          <w:bCs/>
          <w:sz w:val="24"/>
          <w:szCs w:val="24"/>
        </w:rPr>
        <w:t>10</w:t>
      </w:r>
      <w:r>
        <w:rPr>
          <w:rFonts w:ascii="Times New Roman" w:hAnsi="Times New Roman"/>
          <w:bCs/>
          <w:sz w:val="24"/>
          <w:szCs w:val="24"/>
        </w:rPr>
        <w:t>36</w:t>
      </w:r>
      <w:r w:rsidRPr="0029761A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Lajos</w:t>
      </w:r>
      <w:r w:rsidRPr="0029761A">
        <w:rPr>
          <w:rFonts w:ascii="Times New Roman" w:hAnsi="Times New Roman"/>
          <w:bCs/>
          <w:sz w:val="24"/>
          <w:szCs w:val="24"/>
        </w:rPr>
        <w:t xml:space="preserve"> utca 10</w:t>
      </w:r>
      <w:r>
        <w:rPr>
          <w:rFonts w:ascii="Times New Roman" w:hAnsi="Times New Roman"/>
          <w:bCs/>
          <w:sz w:val="24"/>
          <w:szCs w:val="24"/>
        </w:rPr>
        <w:t>5</w:t>
      </w:r>
      <w:r w:rsidRPr="0029761A">
        <w:rPr>
          <w:rFonts w:ascii="Times New Roman" w:hAnsi="Times New Roman"/>
          <w:bCs/>
          <w:sz w:val="24"/>
          <w:szCs w:val="24"/>
        </w:rPr>
        <w:t xml:space="preserve">. IV. em. </w:t>
      </w:r>
      <w:r>
        <w:rPr>
          <w:rFonts w:ascii="Times New Roman" w:hAnsi="Times New Roman"/>
          <w:bCs/>
          <w:sz w:val="24"/>
          <w:szCs w:val="24"/>
        </w:rPr>
        <w:t>18</w:t>
      </w:r>
      <w:r>
        <w:t>.</w:t>
      </w:r>
      <w:r>
        <w:rPr>
          <w:rFonts w:ascii="Times New Roman" w:hAnsi="Times New Roman"/>
          <w:bCs/>
          <w:sz w:val="24"/>
          <w:szCs w:val="24"/>
        </w:rPr>
        <w:t>; cégjegyzékszám:</w:t>
      </w:r>
      <w:r>
        <w:t xml:space="preserve"> </w:t>
      </w:r>
      <w:r w:rsidRPr="0029761A">
        <w:rPr>
          <w:rFonts w:ascii="Times New Roman" w:hAnsi="Times New Roman"/>
          <w:bCs/>
          <w:sz w:val="24"/>
          <w:szCs w:val="24"/>
        </w:rPr>
        <w:t>01-09-</w:t>
      </w:r>
      <w:r>
        <w:rPr>
          <w:rFonts w:ascii="Times New Roman" w:hAnsi="Times New Roman"/>
          <w:bCs/>
          <w:sz w:val="24"/>
          <w:szCs w:val="24"/>
        </w:rPr>
        <w:t>406051; adószám:</w:t>
      </w:r>
      <w:r w:rsidRPr="0029761A">
        <w:t xml:space="preserve"> </w:t>
      </w:r>
      <w:r>
        <w:rPr>
          <w:rFonts w:ascii="Times New Roman" w:hAnsi="Times New Roman"/>
          <w:bCs/>
          <w:sz w:val="24"/>
          <w:szCs w:val="24"/>
        </w:rPr>
        <w:t>25312944-2-41; képviseletre jogosult:</w:t>
      </w:r>
      <w:r w:rsidRPr="0029761A">
        <w:t xml:space="preserve"> </w:t>
      </w:r>
      <w:r>
        <w:rPr>
          <w:rFonts w:ascii="Times New Roman" w:hAnsi="Times New Roman"/>
          <w:bCs/>
          <w:sz w:val="24"/>
          <w:szCs w:val="24"/>
        </w:rPr>
        <w:t>Szatmári Gabriella ügyvezető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kérelmet nyújtott be társaságunkhoz, az ingatlan-nyilvántartás szerint a </w:t>
      </w:r>
      <w:r w:rsidRPr="009D1C3E">
        <w:rPr>
          <w:rFonts w:ascii="Times New Roman" w:hAnsi="Times New Roman"/>
          <w:b/>
          <w:bCs/>
          <w:sz w:val="24"/>
          <w:szCs w:val="24"/>
        </w:rPr>
        <w:t>33</w:t>
      </w:r>
      <w:r>
        <w:rPr>
          <w:rFonts w:ascii="Times New Roman" w:hAnsi="Times New Roman"/>
          <w:b/>
          <w:bCs/>
          <w:sz w:val="24"/>
          <w:szCs w:val="24"/>
        </w:rPr>
        <w:t>959/0/A/3</w:t>
      </w:r>
      <w:r>
        <w:rPr>
          <w:rFonts w:ascii="Times New Roman" w:hAnsi="Times New Roman"/>
          <w:bCs/>
          <w:sz w:val="24"/>
          <w:szCs w:val="24"/>
        </w:rPr>
        <w:t xml:space="preserve"> helyrajzi számon nyilvántartott, természetben az </w:t>
      </w:r>
      <w:r>
        <w:rPr>
          <w:rFonts w:ascii="Times New Roman" w:hAnsi="Times New Roman"/>
          <w:b/>
          <w:sz w:val="24"/>
          <w:szCs w:val="24"/>
        </w:rPr>
        <w:t xml:space="preserve">1077 </w:t>
      </w:r>
      <w:r>
        <w:rPr>
          <w:rFonts w:ascii="Times New Roman" w:hAnsi="Times New Roman"/>
          <w:b/>
          <w:bCs/>
          <w:sz w:val="24"/>
          <w:szCs w:val="24"/>
        </w:rPr>
        <w:t>Budapest, VII. kerület Rózsa u. 36. földszint. ajtó: 8</w:t>
      </w:r>
      <w:r w:rsidRPr="001C359A">
        <w:rPr>
          <w:rFonts w:ascii="Times New Roman" w:hAnsi="Times New Roman"/>
          <w:b/>
          <w:bCs/>
          <w:sz w:val="24"/>
          <w:szCs w:val="24"/>
        </w:rPr>
        <w:t xml:space="preserve">.  </w:t>
      </w:r>
      <w:r w:rsidRPr="001C359A">
        <w:rPr>
          <w:rFonts w:ascii="Times New Roman" w:hAnsi="Times New Roman"/>
          <w:bCs/>
          <w:sz w:val="24"/>
          <w:szCs w:val="24"/>
        </w:rPr>
        <w:t>szám</w:t>
      </w:r>
      <w:r w:rsidRPr="00A82584">
        <w:rPr>
          <w:rFonts w:ascii="Times New Roman" w:hAnsi="Times New Roman"/>
          <w:bCs/>
          <w:sz w:val="24"/>
          <w:szCs w:val="24"/>
        </w:rPr>
        <w:t xml:space="preserve"> alatti társasházban található </w:t>
      </w:r>
      <w:r w:rsidRPr="00A82584">
        <w:rPr>
          <w:rFonts w:ascii="Times New Roman" w:hAnsi="Times New Roman"/>
          <w:b/>
          <w:sz w:val="24"/>
          <w:szCs w:val="24"/>
        </w:rPr>
        <w:t>155</w:t>
      </w:r>
      <w:r w:rsidRPr="00A82584">
        <w:rPr>
          <w:rFonts w:ascii="Times New Roman" w:hAnsi="Times New Roman"/>
          <w:b/>
          <w:bCs/>
          <w:sz w:val="24"/>
          <w:szCs w:val="24"/>
        </w:rPr>
        <w:t xml:space="preserve"> m</w:t>
      </w:r>
      <w:r w:rsidRPr="00A8258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A82584">
        <w:rPr>
          <w:rFonts w:ascii="Times New Roman" w:hAnsi="Times New Roman"/>
          <w:bCs/>
          <w:sz w:val="24"/>
          <w:szCs w:val="24"/>
        </w:rPr>
        <w:t xml:space="preserve"> alapterületű udvari földszint, </w:t>
      </w:r>
      <w:r w:rsidRPr="00A82584">
        <w:rPr>
          <w:rFonts w:ascii="Times New Roman" w:hAnsi="Times New Roman"/>
          <w:b/>
          <w:sz w:val="24"/>
          <w:szCs w:val="24"/>
        </w:rPr>
        <w:t>4</w:t>
      </w:r>
      <w:r w:rsidRPr="00A82584">
        <w:rPr>
          <w:rFonts w:ascii="Times New Roman" w:hAnsi="Times New Roman"/>
          <w:b/>
          <w:bCs/>
          <w:sz w:val="24"/>
          <w:szCs w:val="24"/>
        </w:rPr>
        <w:t>4 m</w:t>
      </w:r>
      <w:r w:rsidRPr="00A82584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A82584">
        <w:rPr>
          <w:rFonts w:ascii="Times New Roman" w:hAnsi="Times New Roman"/>
          <w:bCs/>
          <w:sz w:val="24"/>
          <w:szCs w:val="24"/>
        </w:rPr>
        <w:t xml:space="preserve"> alapterületű utcai pince, nem lakás céljára szolgáló helyiségek bérbevételére </w:t>
      </w:r>
      <w:r w:rsidRPr="00A82584">
        <w:rPr>
          <w:rFonts w:ascii="Times New Roman" w:hAnsi="Times New Roman"/>
          <w:b/>
          <w:bCs/>
          <w:sz w:val="24"/>
          <w:szCs w:val="24"/>
        </w:rPr>
        <w:t xml:space="preserve">iroda és raktár </w:t>
      </w:r>
      <w:r w:rsidRPr="00A82584">
        <w:rPr>
          <w:rFonts w:ascii="Times New Roman" w:hAnsi="Times New Roman"/>
          <w:bCs/>
          <w:sz w:val="24"/>
          <w:szCs w:val="24"/>
        </w:rPr>
        <w:t>tevékenység céljából.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A37A2F" w:rsidRDefault="00A37A2F" w:rsidP="00A904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A2F" w:rsidRDefault="00A37A2F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37A2F" w:rsidRDefault="00FD45ED" w:rsidP="00A904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Budapest Főváros VII. kerület Erzsébetváros Önkormányzata Képviselő-testületének 12/2012. (III.26.) önkormányzati rendelete az Önkormányzat tulajdonában álló lakások és nem lakás céljára szolgáló helyiségek bérbeadásáról (a továbbiakban: Rendelet) 57. § (3) bekezdés g) és </w:t>
      </w:r>
      <w:proofErr w:type="spellStart"/>
      <w:r>
        <w:rPr>
          <w:rFonts w:ascii="Times New Roman" w:hAnsi="Times New Roman"/>
          <w:sz w:val="24"/>
          <w:szCs w:val="24"/>
        </w:rPr>
        <w:t>ga</w:t>
      </w:r>
      <w:proofErr w:type="spellEnd"/>
      <w:r>
        <w:rPr>
          <w:rFonts w:ascii="Times New Roman" w:hAnsi="Times New Roman"/>
          <w:sz w:val="24"/>
          <w:szCs w:val="24"/>
        </w:rPr>
        <w:t xml:space="preserve">) pontjai szerint a fentinek nevezett helyiség megfelel. </w:t>
      </w:r>
    </w:p>
    <w:p w:rsidR="00A37A2F" w:rsidRDefault="00A37A2F" w:rsidP="00A90483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A2F" w:rsidRDefault="00FD45ED" w:rsidP="00A90483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>„</w:t>
      </w:r>
      <w:r>
        <w:rPr>
          <w:rFonts w:ascii="Times New Roman" w:hAnsi="Times New Roman"/>
          <w:bCs/>
          <w:i/>
          <w:iCs/>
          <w:sz w:val="24"/>
          <w:szCs w:val="24"/>
        </w:rPr>
        <w:t xml:space="preserve">57.§ </w:t>
      </w:r>
      <w:r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/>
          <w:sz w:val="24"/>
          <w:szCs w:val="24"/>
        </w:rPr>
        <w:t>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:rsidR="00A37A2F" w:rsidRDefault="00A37A2F" w:rsidP="00A90483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16"/>
          <w:szCs w:val="16"/>
        </w:rPr>
      </w:pPr>
    </w:p>
    <w:p w:rsidR="00A37A2F" w:rsidRPr="006B786E" w:rsidRDefault="00FD45ED" w:rsidP="00A90483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6B786E">
        <w:rPr>
          <w:rFonts w:ascii="Times New Roman" w:hAnsi="Times New Roman"/>
          <w:i/>
          <w:sz w:val="24"/>
          <w:szCs w:val="24"/>
        </w:rPr>
        <w:t>g</w:t>
      </w:r>
      <w:proofErr w:type="gramEnd"/>
      <w:r w:rsidRPr="006B786E">
        <w:rPr>
          <w:rFonts w:ascii="Times New Roman" w:hAnsi="Times New Roman"/>
          <w:i/>
          <w:sz w:val="24"/>
          <w:szCs w:val="24"/>
        </w:rPr>
        <w:t xml:space="preserve">) az Erzsébet krt.- Király utca - Lövölde tér - Városligeti fasor- Dózsa György út- Verseny utca- Thököly út – Baross tér - Rákóczi út által határolt területen </w:t>
      </w:r>
    </w:p>
    <w:p w:rsidR="00A37A2F" w:rsidRPr="00232946" w:rsidRDefault="00A37A2F" w:rsidP="00A90483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A37A2F" w:rsidRPr="006B786E" w:rsidRDefault="00FD45ED" w:rsidP="00A90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proofErr w:type="spellStart"/>
      <w:r w:rsidRPr="006B786E">
        <w:rPr>
          <w:rFonts w:ascii="Times New Roman" w:hAnsi="Times New Roman"/>
          <w:i/>
          <w:iCs/>
          <w:sz w:val="24"/>
          <w:szCs w:val="24"/>
        </w:rPr>
        <w:t>ga</w:t>
      </w:r>
      <w:proofErr w:type="spellEnd"/>
      <w:r w:rsidRPr="006B786E">
        <w:rPr>
          <w:rFonts w:ascii="Times New Roman" w:hAnsi="Times New Roman"/>
          <w:i/>
          <w:iCs/>
          <w:sz w:val="24"/>
          <w:szCs w:val="24"/>
        </w:rPr>
        <w:t xml:space="preserve">) üresen álló pince vagy pince szinten lévő, továbbá udvari bejáratú helyiségek </w:t>
      </w:r>
      <w:r>
        <w:rPr>
          <w:rFonts w:ascii="Times New Roman" w:hAnsi="Times New Roman"/>
          <w:i/>
          <w:iCs/>
          <w:sz w:val="24"/>
          <w:szCs w:val="24"/>
        </w:rPr>
        <w:t>bérbe adása esetén.”</w:t>
      </w:r>
    </w:p>
    <w:p w:rsidR="00A37A2F" w:rsidRDefault="00A37A2F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A2F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</w:t>
      </w:r>
    </w:p>
    <w:p w:rsidR="00A37A2F" w:rsidRDefault="00A37A2F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A2F" w:rsidRDefault="00FD45ED" w:rsidP="00A904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9</w:t>
      </w:r>
      <w:r>
        <w:rPr>
          <w:rFonts w:ascii="Times New Roman" w:hAnsi="Times New Roman"/>
          <w:color w:val="000000"/>
          <w:sz w:val="24"/>
          <w:szCs w:val="24"/>
        </w:rPr>
        <w:t>) pontja szerinti alap bérleti díjak:</w:t>
      </w:r>
    </w:p>
    <w:p w:rsidR="00A37A2F" w:rsidRDefault="00A37A2F" w:rsidP="00A90483">
      <w:pPr>
        <w:spacing w:after="0" w:line="240" w:lineRule="auto"/>
        <w:rPr>
          <w:rFonts w:ascii="Times New Roman" w:hAnsi="Times New Roman"/>
          <w:color w:val="000000"/>
          <w:sz w:val="16"/>
          <w:szCs w:val="16"/>
        </w:rPr>
      </w:pPr>
    </w:p>
    <w:p w:rsidR="00A37A2F" w:rsidRDefault="00FD45ED" w:rsidP="00A90483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Kiemelt kategória: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2.320,-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 xml:space="preserve">/hó +ÁFA </w:t>
      </w:r>
    </w:p>
    <w:p w:rsidR="00A37A2F" w:rsidRDefault="00FD45ED" w:rsidP="00A90483">
      <w:pPr>
        <w:widowControl w:val="0"/>
        <w:suppressAutoHyphens/>
        <w:autoSpaceDE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I.</w:t>
      </w:r>
      <w:r>
        <w:rPr>
          <w:rFonts w:ascii="Times New Roman" w:hAnsi="Times New Roman"/>
          <w:bCs/>
          <w:sz w:val="24"/>
          <w:szCs w:val="24"/>
        </w:rPr>
        <w:tab/>
      </w:r>
      <w:proofErr w:type="gramStart"/>
      <w:r>
        <w:rPr>
          <w:rFonts w:ascii="Times New Roman" w:hAnsi="Times New Roman"/>
          <w:bCs/>
          <w:sz w:val="24"/>
          <w:szCs w:val="24"/>
        </w:rPr>
        <w:t>kategória</w:t>
      </w:r>
      <w:proofErr w:type="gramEnd"/>
      <w:r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ab/>
        <w:t xml:space="preserve">            1.920, - Ft/m</w:t>
      </w:r>
      <w:r>
        <w:rPr>
          <w:rFonts w:ascii="Times New Roman" w:hAnsi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>/hó +ÁFA</w:t>
      </w:r>
    </w:p>
    <w:p w:rsidR="00A37A2F" w:rsidRPr="0061505E" w:rsidRDefault="00FD45ED" w:rsidP="00A90483">
      <w:pPr>
        <w:widowControl w:val="0"/>
        <w:suppressAutoHyphens/>
        <w:autoSpaceDE w:val="0"/>
        <w:spacing w:after="0" w:line="240" w:lineRule="auto"/>
        <w:ind w:left="568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1505E">
        <w:rPr>
          <w:rFonts w:ascii="Times New Roman" w:hAnsi="Times New Roman"/>
          <w:b/>
          <w:bCs/>
          <w:sz w:val="24"/>
          <w:szCs w:val="24"/>
        </w:rPr>
        <w:t>II.</w:t>
      </w:r>
      <w:r w:rsidRPr="0061505E">
        <w:rPr>
          <w:rFonts w:ascii="Times New Roman" w:hAnsi="Times New Roman"/>
          <w:b/>
          <w:bCs/>
          <w:sz w:val="24"/>
          <w:szCs w:val="24"/>
        </w:rPr>
        <w:tab/>
        <w:t>kategória:</w:t>
      </w:r>
      <w:r w:rsidRPr="0061505E">
        <w:rPr>
          <w:rFonts w:ascii="Times New Roman" w:hAnsi="Times New Roman"/>
          <w:b/>
          <w:bCs/>
          <w:sz w:val="24"/>
          <w:szCs w:val="24"/>
        </w:rPr>
        <w:tab/>
      </w:r>
      <w:r w:rsidRPr="0061505E">
        <w:rPr>
          <w:rFonts w:ascii="Times New Roman" w:hAnsi="Times New Roman"/>
          <w:b/>
          <w:bCs/>
          <w:sz w:val="24"/>
          <w:szCs w:val="24"/>
        </w:rPr>
        <w:tab/>
        <w:t>1.520,- Ft/m</w:t>
      </w:r>
      <w:r w:rsidRPr="0061505E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61505E">
        <w:rPr>
          <w:rFonts w:ascii="Times New Roman" w:hAnsi="Times New Roman"/>
          <w:b/>
          <w:bCs/>
          <w:sz w:val="24"/>
          <w:szCs w:val="24"/>
        </w:rPr>
        <w:t>/hó +ÁFA</w:t>
      </w:r>
    </w:p>
    <w:p w:rsidR="00A37A2F" w:rsidRPr="0061505E" w:rsidRDefault="00FD45ED" w:rsidP="00A90483">
      <w:pPr>
        <w:widowControl w:val="0"/>
        <w:suppressAutoHyphens/>
        <w:autoSpaceDE w:val="0"/>
        <w:spacing w:after="0" w:line="240" w:lineRule="auto"/>
        <w:ind w:left="568"/>
        <w:jc w:val="both"/>
        <w:rPr>
          <w:rFonts w:ascii="Times New Roman" w:hAnsi="Times New Roman"/>
          <w:bCs/>
          <w:sz w:val="24"/>
          <w:szCs w:val="24"/>
        </w:rPr>
      </w:pPr>
      <w:r w:rsidRPr="0061505E">
        <w:rPr>
          <w:rFonts w:ascii="Times New Roman" w:hAnsi="Times New Roman"/>
          <w:bCs/>
          <w:sz w:val="24"/>
          <w:szCs w:val="24"/>
        </w:rPr>
        <w:t xml:space="preserve"> III.</w:t>
      </w:r>
      <w:r w:rsidRPr="0061505E">
        <w:rPr>
          <w:rFonts w:ascii="Times New Roman" w:hAnsi="Times New Roman"/>
          <w:bCs/>
          <w:sz w:val="24"/>
          <w:szCs w:val="24"/>
        </w:rPr>
        <w:tab/>
        <w:t>kategória:</w:t>
      </w:r>
      <w:r w:rsidRPr="0061505E">
        <w:rPr>
          <w:rFonts w:ascii="Times New Roman" w:hAnsi="Times New Roman"/>
          <w:bCs/>
          <w:sz w:val="24"/>
          <w:szCs w:val="24"/>
        </w:rPr>
        <w:tab/>
      </w:r>
      <w:r w:rsidRPr="0061505E">
        <w:rPr>
          <w:rFonts w:ascii="Times New Roman" w:hAnsi="Times New Roman"/>
          <w:bCs/>
          <w:sz w:val="24"/>
          <w:szCs w:val="24"/>
        </w:rPr>
        <w:tab/>
        <w:t>1.120,- Ft/m</w:t>
      </w:r>
      <w:r w:rsidRPr="0061505E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61505E">
        <w:rPr>
          <w:rFonts w:ascii="Times New Roman" w:hAnsi="Times New Roman"/>
          <w:bCs/>
          <w:sz w:val="24"/>
          <w:szCs w:val="24"/>
        </w:rPr>
        <w:t>/hó +ÁFA</w:t>
      </w:r>
    </w:p>
    <w:p w:rsidR="00A37A2F" w:rsidRDefault="00A37A2F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37A2F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Tárgyi helyiség az övezeti besorolás szerint a II. kategóriába tartozik, melynek bérleti díja</w:t>
      </w:r>
    </w:p>
    <w:p w:rsidR="00A37A2F" w:rsidRPr="00BA1D5D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155</w:t>
      </w:r>
      <w:r w:rsidRPr="00BA1D5D">
        <w:rPr>
          <w:rFonts w:ascii="Times New Roman" w:hAnsi="Times New Roman"/>
          <w:b/>
          <w:sz w:val="24"/>
          <w:szCs w:val="24"/>
        </w:rPr>
        <w:t xml:space="preserve"> m</w:t>
      </w:r>
      <w:r w:rsidRPr="00BA1D5D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BA1D5D">
        <w:rPr>
          <w:rFonts w:ascii="Times New Roman" w:hAnsi="Times New Roman"/>
          <w:b/>
          <w:sz w:val="24"/>
          <w:szCs w:val="24"/>
        </w:rPr>
        <w:t xml:space="preserve"> u</w:t>
      </w:r>
      <w:r>
        <w:rPr>
          <w:rFonts w:ascii="Times New Roman" w:hAnsi="Times New Roman"/>
          <w:b/>
          <w:sz w:val="24"/>
          <w:szCs w:val="24"/>
        </w:rPr>
        <w:t>dvari</w:t>
      </w:r>
      <w:r w:rsidRPr="00BA1D5D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földszint</w:t>
      </w:r>
    </w:p>
    <w:p w:rsidR="00A37A2F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553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520</w:t>
      </w:r>
      <w:r w:rsidRPr="0015530E">
        <w:rPr>
          <w:rFonts w:ascii="Times New Roman" w:hAnsi="Times New Roman"/>
          <w:sz w:val="24"/>
          <w:szCs w:val="24"/>
        </w:rPr>
        <w:t>,- Ft/m</w:t>
      </w:r>
      <w:r w:rsidRPr="0015530E">
        <w:rPr>
          <w:rFonts w:ascii="Times New Roman" w:hAnsi="Times New Roman"/>
          <w:sz w:val="24"/>
          <w:szCs w:val="24"/>
          <w:vertAlign w:val="superscript"/>
        </w:rPr>
        <w:t>2</w:t>
      </w:r>
      <w:r w:rsidRPr="0015530E">
        <w:rPr>
          <w:rFonts w:ascii="Times New Roman" w:hAnsi="Times New Roman"/>
          <w:sz w:val="24"/>
          <w:szCs w:val="24"/>
        </w:rPr>
        <w:t xml:space="preserve">/hó+ÁFA, azaz </w:t>
      </w:r>
      <w:r>
        <w:rPr>
          <w:rFonts w:ascii="Times New Roman" w:hAnsi="Times New Roman"/>
          <w:sz w:val="24"/>
          <w:szCs w:val="24"/>
        </w:rPr>
        <w:t>235.600,-</w:t>
      </w:r>
      <w:r w:rsidRPr="0015530E">
        <w:rPr>
          <w:rFonts w:ascii="Times New Roman" w:hAnsi="Times New Roman"/>
          <w:sz w:val="24"/>
          <w:szCs w:val="24"/>
        </w:rPr>
        <w:t xml:space="preserve"> Ft/hó +ÁFA (</w:t>
      </w:r>
      <w:r>
        <w:rPr>
          <w:rFonts w:ascii="Times New Roman" w:hAnsi="Times New Roman"/>
          <w:sz w:val="24"/>
          <w:szCs w:val="24"/>
        </w:rPr>
        <w:t>18.240</w:t>
      </w:r>
      <w:r w:rsidRPr="0015530E">
        <w:rPr>
          <w:rFonts w:ascii="Times New Roman" w:hAnsi="Times New Roman"/>
          <w:sz w:val="24"/>
          <w:szCs w:val="24"/>
        </w:rPr>
        <w:t>,- Ft/m</w:t>
      </w:r>
      <w:r w:rsidRPr="0015530E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</w:t>
      </w:r>
    </w:p>
    <w:p w:rsidR="00A37A2F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</w:t>
      </w:r>
      <w:r w:rsidRPr="00BA1D5D">
        <w:rPr>
          <w:rFonts w:ascii="Times New Roman" w:hAnsi="Times New Roman"/>
          <w:b/>
          <w:sz w:val="24"/>
          <w:szCs w:val="24"/>
        </w:rPr>
        <w:t>4 m</w:t>
      </w:r>
      <w:r w:rsidRPr="00BA1D5D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BA1D5D">
        <w:rPr>
          <w:rFonts w:ascii="Times New Roman" w:hAnsi="Times New Roman"/>
          <w:b/>
          <w:sz w:val="24"/>
          <w:szCs w:val="24"/>
        </w:rPr>
        <w:t xml:space="preserve"> u</w:t>
      </w:r>
      <w:r>
        <w:rPr>
          <w:rFonts w:ascii="Times New Roman" w:hAnsi="Times New Roman"/>
          <w:b/>
          <w:sz w:val="24"/>
          <w:szCs w:val="24"/>
        </w:rPr>
        <w:t>tcai</w:t>
      </w:r>
      <w:r w:rsidRPr="00BA1D5D">
        <w:rPr>
          <w:rFonts w:ascii="Times New Roman" w:hAnsi="Times New Roman"/>
          <w:b/>
          <w:sz w:val="24"/>
          <w:szCs w:val="24"/>
        </w:rPr>
        <w:t xml:space="preserve"> pince</w:t>
      </w:r>
    </w:p>
    <w:p w:rsidR="00A37A2F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15530E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520</w:t>
      </w:r>
      <w:r w:rsidRPr="0015530E">
        <w:rPr>
          <w:rFonts w:ascii="Times New Roman" w:hAnsi="Times New Roman"/>
          <w:sz w:val="24"/>
          <w:szCs w:val="24"/>
        </w:rPr>
        <w:t>,- Ft/m</w:t>
      </w:r>
      <w:r w:rsidRPr="0015530E">
        <w:rPr>
          <w:rFonts w:ascii="Times New Roman" w:hAnsi="Times New Roman"/>
          <w:sz w:val="24"/>
          <w:szCs w:val="24"/>
          <w:vertAlign w:val="superscript"/>
        </w:rPr>
        <w:t>2</w:t>
      </w:r>
      <w:r w:rsidRPr="0015530E">
        <w:rPr>
          <w:rFonts w:ascii="Times New Roman" w:hAnsi="Times New Roman"/>
          <w:sz w:val="24"/>
          <w:szCs w:val="24"/>
        </w:rPr>
        <w:t xml:space="preserve">/hó+ÁFA, azaz </w:t>
      </w:r>
      <w:r>
        <w:rPr>
          <w:rFonts w:ascii="Times New Roman" w:hAnsi="Times New Roman"/>
          <w:sz w:val="24"/>
          <w:szCs w:val="24"/>
        </w:rPr>
        <w:t>66.880,-</w:t>
      </w:r>
      <w:r w:rsidRPr="0015530E">
        <w:rPr>
          <w:rFonts w:ascii="Times New Roman" w:hAnsi="Times New Roman"/>
          <w:sz w:val="24"/>
          <w:szCs w:val="24"/>
        </w:rPr>
        <w:t xml:space="preserve"> Ft/hó +ÁFA (</w:t>
      </w:r>
      <w:r>
        <w:rPr>
          <w:rFonts w:ascii="Times New Roman" w:hAnsi="Times New Roman"/>
          <w:sz w:val="24"/>
          <w:szCs w:val="24"/>
        </w:rPr>
        <w:t>18.240</w:t>
      </w:r>
      <w:r w:rsidRPr="0015530E">
        <w:rPr>
          <w:rFonts w:ascii="Times New Roman" w:hAnsi="Times New Roman"/>
          <w:sz w:val="24"/>
          <w:szCs w:val="24"/>
        </w:rPr>
        <w:t>,- Ft/m</w:t>
      </w:r>
      <w:r w:rsidRPr="0015530E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</w:t>
      </w:r>
    </w:p>
    <w:p w:rsidR="00A37A2F" w:rsidRPr="00BA1D5D" w:rsidRDefault="00A37A2F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7A2F" w:rsidRPr="001C359A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határozat </w:t>
      </w:r>
      <w:r w:rsidRPr="001C359A">
        <w:rPr>
          <w:rFonts w:ascii="Times New Roman" w:hAnsi="Times New Roman"/>
          <w:color w:val="000000"/>
          <w:sz w:val="24"/>
          <w:szCs w:val="24"/>
        </w:rPr>
        <w:t>12 e) pontja alapján udvari elhelyezkedés - 40% bérleti díjat állapítja</w:t>
      </w:r>
      <w:r>
        <w:rPr>
          <w:rFonts w:ascii="Times New Roman" w:hAnsi="Times New Roman"/>
          <w:color w:val="000000"/>
          <w:sz w:val="24"/>
          <w:szCs w:val="24"/>
        </w:rPr>
        <w:t xml:space="preserve"> meg, ezt figyelembe véve a fizetendő bérleti díj:</w:t>
      </w:r>
      <w:r w:rsidR="00FB090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0902" w:rsidRPr="00FB0902">
        <w:rPr>
          <w:rFonts w:ascii="Times New Roman" w:hAnsi="Times New Roman"/>
          <w:bCs/>
          <w:sz w:val="24"/>
          <w:szCs w:val="24"/>
        </w:rPr>
        <w:t>912,- Ft/m</w:t>
      </w:r>
      <w:r w:rsidR="00FB0902" w:rsidRPr="00FB0902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FB0902" w:rsidRPr="00FB0902">
        <w:rPr>
          <w:rFonts w:ascii="Times New Roman" w:hAnsi="Times New Roman"/>
          <w:bCs/>
          <w:sz w:val="24"/>
          <w:szCs w:val="24"/>
        </w:rPr>
        <w:t>/hó+ÁFA</w:t>
      </w:r>
      <w:r w:rsidR="00FB0902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A3FBA">
        <w:rPr>
          <w:rFonts w:ascii="Times New Roman" w:hAnsi="Times New Roman"/>
          <w:bCs/>
          <w:sz w:val="24"/>
          <w:szCs w:val="24"/>
        </w:rPr>
        <w:t>azaz 141.360,- Ft/hó +ÁFA (10.944,- Ft/m</w:t>
      </w:r>
      <w:r w:rsidRPr="00AA3FBA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AA3FBA">
        <w:rPr>
          <w:rFonts w:ascii="Times New Roman" w:hAnsi="Times New Roman"/>
          <w:bCs/>
          <w:sz w:val="24"/>
          <w:szCs w:val="24"/>
        </w:rPr>
        <w:t>/év + ÁFA)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A37A2F" w:rsidRPr="00BA1D5D" w:rsidRDefault="00A37A2F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37A2F" w:rsidRPr="001C359A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határozat 12 g) pontja alapján utcáról nyíló pince elhelyezkedés - 50% bérleti díjat állapítja meg, ezt figyelembe véve a fizetendő bérleti díj:</w:t>
      </w:r>
      <w:r w:rsidR="00FB090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B0902" w:rsidRPr="00FB0902">
        <w:rPr>
          <w:rFonts w:ascii="Times New Roman" w:hAnsi="Times New Roman"/>
          <w:bCs/>
          <w:sz w:val="24"/>
          <w:szCs w:val="24"/>
        </w:rPr>
        <w:t>760,- Ft/m</w:t>
      </w:r>
      <w:r w:rsidR="00FB0902" w:rsidRPr="00FB0902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FB0902" w:rsidRPr="00FB0902">
        <w:rPr>
          <w:rFonts w:ascii="Times New Roman" w:hAnsi="Times New Roman"/>
          <w:bCs/>
          <w:sz w:val="24"/>
          <w:szCs w:val="24"/>
        </w:rPr>
        <w:t>/hó+ÁFA</w:t>
      </w:r>
      <w:r w:rsidR="00FB0902">
        <w:rPr>
          <w:rFonts w:ascii="Times New Roman" w:hAnsi="Times New Roman"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azaz 33.440,- Ft/hó +ÁFA (9.120,-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ÁFA).</w:t>
      </w:r>
    </w:p>
    <w:p w:rsidR="00A37A2F" w:rsidRPr="001436E0" w:rsidRDefault="00A37A2F" w:rsidP="00A904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37A2F" w:rsidRDefault="00FD45ED" w:rsidP="00A90483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fentiek értelmében a helyiségre fizetendő </w:t>
      </w:r>
      <w:r>
        <w:rPr>
          <w:rFonts w:ascii="Times New Roman" w:hAnsi="Times New Roman"/>
          <w:b/>
          <w:color w:val="000000"/>
          <w:sz w:val="24"/>
          <w:szCs w:val="24"/>
        </w:rPr>
        <w:t>bérleti díj</w:t>
      </w:r>
      <w:r>
        <w:rPr>
          <w:rFonts w:ascii="Times New Roman" w:hAnsi="Times New Roman"/>
          <w:color w:val="000000"/>
          <w:sz w:val="24"/>
          <w:szCs w:val="24"/>
        </w:rPr>
        <w:t xml:space="preserve"> az alábbiak szerint alakul:</w:t>
      </w:r>
    </w:p>
    <w:p w:rsidR="00A37A2F" w:rsidRPr="003B17C0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B17C0">
        <w:rPr>
          <w:rFonts w:ascii="Times New Roman" w:hAnsi="Times New Roman"/>
          <w:bCs/>
          <w:color w:val="000000"/>
          <w:sz w:val="24"/>
          <w:szCs w:val="24"/>
        </w:rPr>
        <w:t>155 m</w:t>
      </w:r>
      <w:r w:rsidRPr="003B17C0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2</w:t>
      </w:r>
      <w:r w:rsidRPr="003B17C0">
        <w:rPr>
          <w:rFonts w:ascii="Times New Roman" w:hAnsi="Times New Roman"/>
          <w:bCs/>
          <w:color w:val="000000"/>
          <w:sz w:val="24"/>
          <w:szCs w:val="24"/>
        </w:rPr>
        <w:t xml:space="preserve"> udvari földszint</w:t>
      </w:r>
    </w:p>
    <w:p w:rsidR="00A37A2F" w:rsidRPr="001C359A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17C0">
        <w:rPr>
          <w:rFonts w:ascii="Times New Roman" w:hAnsi="Times New Roman"/>
          <w:b/>
          <w:sz w:val="24"/>
          <w:szCs w:val="24"/>
        </w:rPr>
        <w:t>141.360,- Ft/hó +ÁFA (912,- Ft/m</w:t>
      </w:r>
      <w:r w:rsidRPr="003B17C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3B17C0">
        <w:rPr>
          <w:rFonts w:ascii="Times New Roman" w:hAnsi="Times New Roman"/>
          <w:b/>
          <w:sz w:val="24"/>
          <w:szCs w:val="24"/>
        </w:rPr>
        <w:t>/hó+ÁFA</w:t>
      </w:r>
      <w:r>
        <w:rPr>
          <w:rFonts w:ascii="Times New Roman" w:hAnsi="Times New Roman"/>
          <w:b/>
          <w:sz w:val="24"/>
          <w:szCs w:val="24"/>
        </w:rPr>
        <w:t>)</w:t>
      </w:r>
    </w:p>
    <w:p w:rsidR="00A37A2F" w:rsidRPr="003B17C0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B17C0">
        <w:rPr>
          <w:rFonts w:ascii="Times New Roman" w:hAnsi="Times New Roman"/>
          <w:color w:val="000000"/>
          <w:sz w:val="24"/>
          <w:szCs w:val="24"/>
        </w:rPr>
        <w:t>44 m</w:t>
      </w:r>
      <w:r w:rsidRPr="003B17C0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3B17C0">
        <w:rPr>
          <w:rFonts w:ascii="Times New Roman" w:hAnsi="Times New Roman"/>
          <w:color w:val="000000"/>
          <w:sz w:val="24"/>
          <w:szCs w:val="24"/>
        </w:rPr>
        <w:t xml:space="preserve"> u</w:t>
      </w:r>
      <w:r>
        <w:rPr>
          <w:rFonts w:ascii="Times New Roman" w:hAnsi="Times New Roman"/>
          <w:color w:val="000000"/>
          <w:sz w:val="24"/>
          <w:szCs w:val="24"/>
        </w:rPr>
        <w:t>tc</w:t>
      </w:r>
      <w:r w:rsidRPr="003B17C0">
        <w:rPr>
          <w:rFonts w:ascii="Times New Roman" w:hAnsi="Times New Roman"/>
          <w:color w:val="000000"/>
          <w:sz w:val="24"/>
          <w:szCs w:val="24"/>
        </w:rPr>
        <w:t>ai pince</w:t>
      </w:r>
    </w:p>
    <w:p w:rsidR="00A37A2F" w:rsidRPr="00454244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33.440</w:t>
      </w:r>
      <w:r w:rsidRPr="00454244">
        <w:rPr>
          <w:rFonts w:ascii="Times New Roman" w:hAnsi="Times New Roman"/>
          <w:b/>
          <w:sz w:val="24"/>
          <w:szCs w:val="24"/>
        </w:rPr>
        <w:t>,- Ft/hó +ÁFA (760,- Ft/m</w:t>
      </w:r>
      <w:r w:rsidRPr="0045424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54244">
        <w:rPr>
          <w:rFonts w:ascii="Times New Roman" w:hAnsi="Times New Roman"/>
          <w:b/>
          <w:sz w:val="24"/>
          <w:szCs w:val="24"/>
        </w:rPr>
        <w:t>/hó+ÁFA)</w:t>
      </w:r>
    </w:p>
    <w:p w:rsidR="00A37A2F" w:rsidRDefault="00A37A2F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A2F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 leendő bérlő óvadékfizetési kötelezettségére vonatkozóan a Rendelet 22. § (1) - (3) bekezdése és 57.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az irányadó. Így ez a kötelezettség jelen esetben is alkalmazandó, ennek megfelelően a csökkentő-növelő tényezők nélküli három havi bérleti díjnak megfelelő </w:t>
      </w:r>
      <w:r>
        <w:rPr>
          <w:rFonts w:ascii="Times New Roman" w:hAnsi="Times New Roman"/>
          <w:b/>
          <w:sz w:val="24"/>
          <w:szCs w:val="24"/>
        </w:rPr>
        <w:t>óvadék</w:t>
      </w:r>
      <w:r>
        <w:rPr>
          <w:rFonts w:ascii="Times New Roman" w:hAnsi="Times New Roman"/>
          <w:color w:val="000000"/>
          <w:sz w:val="24"/>
          <w:szCs w:val="24"/>
        </w:rPr>
        <w:t xml:space="preserve"> összege: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907.440,- Ft.</w:t>
      </w:r>
    </w:p>
    <w:p w:rsidR="00A37A2F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óvadékösszeg felhasználhatóságát, illetve visszafizetési módját a Rendelet 22. § (4)-(6) bekezdései tartalmazzák.</w:t>
      </w:r>
    </w:p>
    <w:p w:rsidR="00A37A2F" w:rsidRDefault="00A37A2F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A2F" w:rsidRDefault="00FD45ED" w:rsidP="00A904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„22. § (4) Az óvadék a bérlő szerződéséből, a mögöttes jogszabályokból bérlőre háruló kötelezettségének nem teljesítése esetén azok fedezeteként használható fel, amennyiben Bérlő az arra való felszólítást követő 15 napon belül kötelezettségének igazolt módon nem tett eleget.</w:t>
      </w:r>
    </w:p>
    <w:p w:rsidR="00A37A2F" w:rsidRDefault="00FD45ED" w:rsidP="00A904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(5) Az óvadékot illetve annak fennmaradó részét a bérleti jogviszony megszűnését követően a bérlemény bérbeadónak történő átadását követő 30 napon belül köteles a bérbeadó - vagyonkezelő útján - visszafizetni bérlő részére, amennyiben az a (4) bekezdés szerint még nem került felhasználásra. Az óvadék elszámolásának alapját a (4) bekezdésben foglaltak, valamint a lakás visszaadásakor jegyzőkönyvben megállapított, elmaradt, a bérlő kötelezettségébe tartozó munkák ellenértéke képezi. Az óvadék után a bérlőt nem illeti meg kamat.</w:t>
      </w:r>
    </w:p>
    <w:p w:rsidR="00A37A2F" w:rsidRDefault="00FD45ED" w:rsidP="00A904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(6) Az óvadékot meghaladó mértékű bérlőt terhelő helyreállítási költség megfizetésére a bérbeadó megbízottja a bérlővel, illetve a volt bérlővel egyezség útján fizetési megállapodásban, ennek eredménytelensége esetén polgári peres úton köteles érvényesíteni.”</w:t>
      </w:r>
    </w:p>
    <w:p w:rsidR="00A37A2F" w:rsidRDefault="00A37A2F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A37A2F" w:rsidRDefault="00FD45ED" w:rsidP="00A90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D00AF7">
        <w:rPr>
          <w:rFonts w:ascii="Times New Roman" w:hAnsi="Times New Roman"/>
          <w:sz w:val="24"/>
        </w:rPr>
        <w:t xml:space="preserve"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5. § (2) </w:t>
      </w:r>
      <w:r w:rsidR="00910E81">
        <w:rPr>
          <w:rFonts w:ascii="Times New Roman" w:hAnsi="Times New Roman"/>
          <w:sz w:val="24"/>
        </w:rPr>
        <w:t xml:space="preserve">bekezdésén </w:t>
      </w:r>
      <w:r w:rsidRPr="00D00AF7">
        <w:rPr>
          <w:rFonts w:ascii="Times New Roman" w:hAnsi="Times New Roman"/>
          <w:sz w:val="24"/>
        </w:rPr>
        <w:t>alapul.</w:t>
      </w:r>
    </w:p>
    <w:p w:rsidR="00A37A2F" w:rsidRPr="00D00AF7" w:rsidRDefault="00A37A2F" w:rsidP="00A90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A37A2F" w:rsidRPr="00D00AF7" w:rsidRDefault="00FD45ED" w:rsidP="00A904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  <w:r w:rsidRPr="00D00AF7">
        <w:rPr>
          <w:rFonts w:ascii="Times New Roman" w:hAnsi="Times New Roman"/>
          <w:i/>
          <w:iCs/>
          <w:sz w:val="24"/>
        </w:rPr>
        <w:t>(2) A Képviselő-testület gyakorolja a tulajdonosi jogokat</w:t>
      </w:r>
    </w:p>
    <w:p w:rsidR="00A37A2F" w:rsidRPr="00D00AF7" w:rsidRDefault="00FD45ED" w:rsidP="00A90483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</w:rPr>
      </w:pPr>
      <w:r w:rsidRPr="00D00AF7">
        <w:rPr>
          <w:rFonts w:ascii="Times New Roman" w:hAnsi="Times New Roman"/>
          <w:i/>
          <w:iCs/>
          <w:sz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D00AF7">
        <w:rPr>
          <w:rFonts w:ascii="Times New Roman" w:hAnsi="Times New Roman"/>
          <w:i/>
          <w:iCs/>
          <w:sz w:val="24"/>
        </w:rPr>
        <w:t>(tulajdonjog</w:t>
      </w:r>
      <w:proofErr w:type="gramEnd"/>
      <w:r w:rsidRPr="00D00AF7">
        <w:rPr>
          <w:rFonts w:ascii="Times New Roman" w:hAnsi="Times New Roman"/>
          <w:i/>
          <w:iCs/>
          <w:sz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A37A2F" w:rsidRDefault="00A37A2F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A37A2F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50/2018. (II.14.) számú határozatával 2018. évre meghatározott lakás- és helyiséggazdálkodási irányelvek D.) 2) pontja az irányadó, melyet a Képviselő-testület 66/2019.(III.12.) számú határozatával hatályában fenntartott:</w:t>
      </w:r>
    </w:p>
    <w:p w:rsidR="00C2422F" w:rsidRDefault="00FD45ED" w:rsidP="00A904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Kiesett bérleti díjak pótlása érdekében szükséges a bérbeadások intenzitásának növelése, illetve a többszöri eredménytelen pályázatot követően a bérbeadás útján hasznosíthatatlannak minősülő helyiségek pályázati úton történő elidegenítése, illetve a bérlők részére történő elidegenítés volumenének növelése.”</w:t>
      </w:r>
    </w:p>
    <w:p w:rsidR="00C2422F" w:rsidRDefault="00C2422F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A37A2F" w:rsidRDefault="00A37A2F" w:rsidP="00A904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A37A2F" w:rsidRDefault="00A37A2F" w:rsidP="00A90483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6645E" w:rsidRDefault="00FD45ED" w:rsidP="007664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5508">
        <w:rPr>
          <w:rFonts w:ascii="Times New Roman" w:hAnsi="Times New Roman"/>
          <w:b/>
          <w:sz w:val="24"/>
          <w:szCs w:val="24"/>
        </w:rPr>
        <w:t>III.</w:t>
      </w:r>
    </w:p>
    <w:p w:rsidR="0076645E" w:rsidRPr="00C85508" w:rsidRDefault="0076645E" w:rsidP="007664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Tárgyi ingatlanra vonatkozó legfontosabb adatok a következők: </w:t>
      </w:r>
    </w:p>
    <w:p w:rsidR="0076645E" w:rsidRDefault="00FD45ED" w:rsidP="0076645E">
      <w:pPr>
        <w:tabs>
          <w:tab w:val="left" w:pos="2268"/>
          <w:tab w:val="left" w:pos="2694"/>
          <w:tab w:val="left" w:pos="2835"/>
          <w:tab w:val="left" w:pos="3828"/>
        </w:tabs>
        <w:spacing w:after="0" w:line="240" w:lineRule="auto"/>
        <w:ind w:left="2977" w:hanging="297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Bérlemény címe:                    </w:t>
      </w:r>
      <w:r>
        <w:rPr>
          <w:rFonts w:ascii="Times New Roman" w:hAnsi="Times New Roman"/>
          <w:b/>
          <w:sz w:val="24"/>
          <w:szCs w:val="24"/>
        </w:rPr>
        <w:t xml:space="preserve">1075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Budapest,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VII. kerület Kazinczy utca </w:t>
      </w:r>
      <w:r w:rsidRPr="00E02CDB">
        <w:rPr>
          <w:rFonts w:ascii="Times New Roman" w:hAnsi="Times New Roman"/>
          <w:b/>
          <w:bCs/>
          <w:sz w:val="24"/>
          <w:szCs w:val="24"/>
        </w:rPr>
        <w:t>6/A.</w:t>
      </w:r>
      <w:r>
        <w:rPr>
          <w:rFonts w:ascii="Times New Roman" w:hAnsi="Times New Roman"/>
          <w:b/>
          <w:bCs/>
          <w:sz w:val="24"/>
          <w:szCs w:val="24"/>
        </w:rPr>
        <w:t xml:space="preserve"> pinceszint ajtó: 2.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   </w:t>
      </w:r>
    </w:p>
    <w:p w:rsidR="0076645E" w:rsidRDefault="00FD45ED" w:rsidP="0076645E">
      <w:pPr>
        <w:tabs>
          <w:tab w:val="left" w:pos="2410"/>
        </w:tabs>
        <w:spacing w:after="0" w:line="240" w:lineRule="auto"/>
        <w:ind w:left="3540" w:hanging="3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Helyrajzi száma: 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bCs/>
          <w:sz w:val="24"/>
          <w:szCs w:val="24"/>
        </w:rPr>
        <w:tab/>
        <w:t xml:space="preserve">         34493/0/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/2</w:t>
      </w:r>
    </w:p>
    <w:p w:rsidR="0076645E" w:rsidRDefault="00FD45ED" w:rsidP="0076645E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Lakóépület önkormányzati</w:t>
      </w:r>
    </w:p>
    <w:p w:rsidR="0076645E" w:rsidRDefault="00FD45ED" w:rsidP="0076645E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</w:t>
      </w:r>
      <w:r>
        <w:rPr>
          <w:rFonts w:ascii="Times New Roman" w:hAnsi="Times New Roman"/>
          <w:b/>
          <w:sz w:val="24"/>
          <w:szCs w:val="24"/>
        </w:rPr>
        <w:t>15,10%</w:t>
      </w:r>
    </w:p>
    <w:p w:rsidR="0076645E" w:rsidRDefault="00FD45ED" w:rsidP="0076645E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Albetét</w:t>
      </w:r>
      <w:proofErr w:type="spellEnd"/>
      <w:r>
        <w:rPr>
          <w:rFonts w:ascii="Times New Roman" w:hAnsi="Times New Roman"/>
          <w:sz w:val="24"/>
          <w:szCs w:val="24"/>
        </w:rPr>
        <w:t xml:space="preserve"> önkormányzati</w:t>
      </w:r>
    </w:p>
    <w:p w:rsidR="0076645E" w:rsidRDefault="00FD45ED" w:rsidP="0076645E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tulajdoni</w:t>
      </w:r>
      <w:proofErr w:type="gramEnd"/>
      <w:r>
        <w:rPr>
          <w:rFonts w:ascii="Times New Roman" w:hAnsi="Times New Roman"/>
          <w:sz w:val="24"/>
          <w:szCs w:val="24"/>
        </w:rPr>
        <w:t xml:space="preserve"> hányada:                   </w:t>
      </w:r>
      <w:r>
        <w:rPr>
          <w:rFonts w:ascii="Times New Roman" w:hAnsi="Times New Roman"/>
          <w:b/>
          <w:sz w:val="24"/>
          <w:szCs w:val="24"/>
        </w:rPr>
        <w:t>100%</w:t>
      </w:r>
    </w:p>
    <w:p w:rsidR="0076645E" w:rsidRDefault="00FD45ED" w:rsidP="0076645E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Tilalmi listán nem szerepel</w:t>
      </w:r>
    </w:p>
    <w:p w:rsidR="0076645E" w:rsidRDefault="00FD45ED" w:rsidP="0076645E">
      <w:pPr>
        <w:tabs>
          <w:tab w:val="left" w:pos="3119"/>
        </w:tabs>
        <w:spacing w:after="0" w:line="240" w:lineRule="auto"/>
        <w:ind w:left="3261" w:hanging="326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Bérlő neve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Üres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76645E" w:rsidRDefault="00FD45ED" w:rsidP="0076645E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 </w:t>
      </w:r>
      <w:r>
        <w:rPr>
          <w:rFonts w:ascii="Times New Roman" w:hAnsi="Times New Roman"/>
          <w:b/>
          <w:bCs/>
          <w:sz w:val="24"/>
          <w:szCs w:val="24"/>
        </w:rPr>
        <w:t>162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m</w:t>
      </w:r>
      <w:r>
        <w:rPr>
          <w:rFonts w:ascii="Times New Roman" w:hAnsi="Times New Roman"/>
          <w:b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sz w:val="24"/>
          <w:szCs w:val="24"/>
        </w:rPr>
        <w:t xml:space="preserve"> utcai pince</w:t>
      </w:r>
    </w:p>
    <w:p w:rsidR="0076645E" w:rsidRPr="008D3633" w:rsidRDefault="00FD45ED" w:rsidP="0076645E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Vízóra</w:t>
      </w:r>
      <w:proofErr w:type="gramStart"/>
      <w:r>
        <w:rPr>
          <w:rFonts w:ascii="Times New Roman" w:hAnsi="Times New Roman"/>
          <w:sz w:val="24"/>
          <w:szCs w:val="24"/>
        </w:rPr>
        <w:t xml:space="preserve">:                                         </w:t>
      </w:r>
      <w:r w:rsidRPr="008D3633">
        <w:rPr>
          <w:rFonts w:ascii="Times New Roman" w:hAnsi="Times New Roman"/>
          <w:b/>
          <w:sz w:val="24"/>
          <w:szCs w:val="24"/>
        </w:rPr>
        <w:t>nyilvántartásunk</w:t>
      </w:r>
      <w:proofErr w:type="gramEnd"/>
      <w:r w:rsidRPr="008D3633">
        <w:rPr>
          <w:rFonts w:ascii="Times New Roman" w:hAnsi="Times New Roman"/>
          <w:b/>
          <w:sz w:val="24"/>
          <w:szCs w:val="24"/>
        </w:rPr>
        <w:t xml:space="preserve"> szerint</w:t>
      </w:r>
      <w:r w:rsidRPr="008D3633">
        <w:rPr>
          <w:rFonts w:ascii="Times New Roman" w:hAnsi="Times New Roman"/>
          <w:sz w:val="24"/>
          <w:szCs w:val="24"/>
        </w:rPr>
        <w:t xml:space="preserve"> </w:t>
      </w:r>
      <w:r w:rsidRPr="008D3633">
        <w:rPr>
          <w:rFonts w:ascii="Times New Roman" w:hAnsi="Times New Roman"/>
          <w:b/>
          <w:sz w:val="24"/>
          <w:szCs w:val="24"/>
        </w:rPr>
        <w:t>nincs</w:t>
      </w:r>
      <w:r w:rsidRPr="008D3633">
        <w:rPr>
          <w:rFonts w:ascii="Times New Roman" w:hAnsi="Times New Roman"/>
          <w:sz w:val="24"/>
          <w:szCs w:val="24"/>
        </w:rPr>
        <w:t xml:space="preserve"> </w:t>
      </w:r>
      <w:r w:rsidRPr="008D3633">
        <w:rPr>
          <w:rFonts w:ascii="Times New Roman" w:hAnsi="Times New Roman"/>
          <w:b/>
          <w:sz w:val="24"/>
          <w:szCs w:val="24"/>
        </w:rPr>
        <w:t xml:space="preserve">felszerelve, vízvételi lehetőség   </w:t>
      </w:r>
    </w:p>
    <w:p w:rsidR="0076645E" w:rsidRPr="008D3633" w:rsidRDefault="00FD45ED" w:rsidP="0076645E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</w:t>
      </w:r>
      <w:proofErr w:type="gramStart"/>
      <w:r w:rsidRPr="008D3633">
        <w:rPr>
          <w:rFonts w:ascii="Times New Roman" w:hAnsi="Times New Roman"/>
          <w:b/>
          <w:sz w:val="24"/>
          <w:szCs w:val="24"/>
        </w:rPr>
        <w:t>nincs</w:t>
      </w:r>
      <w:proofErr w:type="gramEnd"/>
    </w:p>
    <w:p w:rsidR="0076645E" w:rsidRPr="00220A7A" w:rsidRDefault="00FD45ED" w:rsidP="0076645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850C2">
        <w:rPr>
          <w:rFonts w:ascii="Times New Roman" w:hAnsi="Times New Roman"/>
          <w:b/>
          <w:bCs/>
          <w:sz w:val="24"/>
          <w:szCs w:val="24"/>
        </w:rPr>
        <w:t>Helyiség után Önkormányzat által fizetett közös költség:</w:t>
      </w:r>
      <w:r w:rsidRPr="000850C2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Pr="000850C2">
        <w:rPr>
          <w:rFonts w:ascii="Times New Roman" w:hAnsi="Times New Roman"/>
          <w:sz w:val="24"/>
          <w:szCs w:val="24"/>
        </w:rPr>
        <w:t>333,- Ft/m</w:t>
      </w:r>
      <w:r w:rsidRPr="000850C2">
        <w:rPr>
          <w:rFonts w:ascii="Times New Roman" w:hAnsi="Times New Roman"/>
          <w:sz w:val="24"/>
          <w:szCs w:val="24"/>
          <w:vertAlign w:val="superscript"/>
        </w:rPr>
        <w:t>2</w:t>
      </w:r>
      <w:r w:rsidRPr="000850C2">
        <w:rPr>
          <w:rFonts w:ascii="Times New Roman" w:hAnsi="Times New Roman"/>
          <w:sz w:val="24"/>
          <w:szCs w:val="24"/>
        </w:rPr>
        <w:t xml:space="preserve">/hó, azaz bruttó </w:t>
      </w:r>
      <w:r w:rsidRPr="000850C2">
        <w:rPr>
          <w:rFonts w:ascii="Times New Roman" w:hAnsi="Times New Roman"/>
          <w:b/>
          <w:bCs/>
          <w:sz w:val="24"/>
          <w:szCs w:val="24"/>
        </w:rPr>
        <w:t>53.946,- Ft/hó.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6645E" w:rsidRDefault="0076645E" w:rsidP="0076645E">
      <w:pPr>
        <w:tabs>
          <w:tab w:val="left" w:pos="3119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6645E" w:rsidRDefault="00FD45ED" w:rsidP="0076645E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34BD1">
        <w:rPr>
          <w:rFonts w:ascii="Times New Roman" w:hAnsi="Times New Roman"/>
          <w:b/>
          <w:bCs/>
          <w:sz w:val="24"/>
          <w:szCs w:val="24"/>
        </w:rPr>
        <w:t>THU HONG II. BT.</w:t>
      </w:r>
      <w:r w:rsidRPr="00D63828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(székhely: </w:t>
      </w:r>
      <w:r w:rsidRPr="00934BD1">
        <w:rPr>
          <w:rFonts w:ascii="Times New Roman" w:hAnsi="Times New Roman"/>
          <w:bCs/>
          <w:sz w:val="24"/>
          <w:szCs w:val="24"/>
        </w:rPr>
        <w:t xml:space="preserve">1083 Budapest, Baross utca 103. </w:t>
      </w:r>
      <w:proofErr w:type="gramStart"/>
      <w:r w:rsidRPr="00934BD1">
        <w:rPr>
          <w:rFonts w:ascii="Times New Roman" w:hAnsi="Times New Roman"/>
          <w:bCs/>
          <w:sz w:val="24"/>
          <w:szCs w:val="24"/>
        </w:rPr>
        <w:t>1. em. 5. ajtó</w:t>
      </w:r>
      <w:r>
        <w:rPr>
          <w:rFonts w:ascii="Times New Roman" w:hAnsi="Times New Roman"/>
          <w:bCs/>
          <w:sz w:val="24"/>
          <w:szCs w:val="24"/>
        </w:rPr>
        <w:t>; cégjegyzékszám:</w:t>
      </w:r>
      <w:r w:rsidRPr="00076C30">
        <w:t xml:space="preserve"> </w:t>
      </w:r>
      <w:r w:rsidRPr="00934BD1">
        <w:rPr>
          <w:rFonts w:ascii="Times New Roman" w:hAnsi="Times New Roman"/>
          <w:bCs/>
          <w:sz w:val="24"/>
          <w:szCs w:val="24"/>
        </w:rPr>
        <w:t>01-06-722000</w:t>
      </w:r>
      <w:r>
        <w:rPr>
          <w:rFonts w:ascii="Times New Roman" w:hAnsi="Times New Roman"/>
          <w:bCs/>
          <w:sz w:val="24"/>
          <w:szCs w:val="24"/>
        </w:rPr>
        <w:t>; adószám:</w:t>
      </w:r>
      <w:r w:rsidRPr="00076C30">
        <w:t xml:space="preserve"> </w:t>
      </w:r>
      <w:r w:rsidRPr="00934BD1">
        <w:rPr>
          <w:rFonts w:ascii="Times New Roman" w:hAnsi="Times New Roman"/>
          <w:bCs/>
          <w:sz w:val="24"/>
          <w:szCs w:val="24"/>
        </w:rPr>
        <w:t>20277563-2-42</w:t>
      </w:r>
      <w:r>
        <w:rPr>
          <w:rFonts w:ascii="Times New Roman" w:hAnsi="Times New Roman"/>
          <w:bCs/>
          <w:sz w:val="24"/>
          <w:szCs w:val="24"/>
        </w:rPr>
        <w:t>; képviseletre jogosult:</w:t>
      </w:r>
      <w:r>
        <w:t xml:space="preserve"> </w:t>
      </w:r>
      <w:proofErr w:type="spellStart"/>
      <w:r w:rsidRPr="00934BD1">
        <w:rPr>
          <w:rFonts w:ascii="Times New Roman" w:hAnsi="Times New Roman"/>
          <w:bCs/>
          <w:sz w:val="24"/>
          <w:szCs w:val="24"/>
        </w:rPr>
        <w:t>Nguyen</w:t>
      </w:r>
      <w:proofErr w:type="spellEnd"/>
      <w:r w:rsidRPr="00934BD1">
        <w:rPr>
          <w:rFonts w:ascii="Times New Roman" w:hAnsi="Times New Roman"/>
          <w:bCs/>
          <w:sz w:val="24"/>
          <w:szCs w:val="24"/>
        </w:rPr>
        <w:t xml:space="preserve"> Hong </w:t>
      </w:r>
      <w:proofErr w:type="spellStart"/>
      <w:r w:rsidRPr="00934BD1">
        <w:rPr>
          <w:rFonts w:ascii="Times New Roman" w:hAnsi="Times New Roman"/>
          <w:bCs/>
          <w:sz w:val="24"/>
          <w:szCs w:val="24"/>
        </w:rPr>
        <w:t>Pong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76C30">
        <w:rPr>
          <w:rFonts w:ascii="Times New Roman" w:hAnsi="Times New Roman"/>
          <w:bCs/>
          <w:sz w:val="24"/>
          <w:szCs w:val="24"/>
        </w:rPr>
        <w:t>ügyvezető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kérelmet nyújtott be társaságunkhoz, az ingatlan-nyilvántartás szerint a </w:t>
      </w:r>
      <w:r w:rsidRPr="00934BD1">
        <w:rPr>
          <w:rFonts w:ascii="Times New Roman" w:hAnsi="Times New Roman"/>
          <w:b/>
          <w:bCs/>
          <w:sz w:val="24"/>
          <w:szCs w:val="24"/>
        </w:rPr>
        <w:t>34493/0/A/2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helyrajzi számon nyilvántartott, természetben az </w:t>
      </w:r>
      <w:r w:rsidRPr="00934BD1">
        <w:rPr>
          <w:rFonts w:ascii="Times New Roman" w:hAnsi="Times New Roman"/>
          <w:b/>
          <w:bCs/>
          <w:sz w:val="24"/>
          <w:szCs w:val="24"/>
        </w:rPr>
        <w:t xml:space="preserve">1075 Budapest, VII. kerület Kazinczy utca </w:t>
      </w:r>
      <w:r w:rsidRPr="00E02CDB">
        <w:rPr>
          <w:rFonts w:ascii="Times New Roman" w:hAnsi="Times New Roman"/>
          <w:b/>
          <w:bCs/>
          <w:sz w:val="24"/>
          <w:szCs w:val="24"/>
        </w:rPr>
        <w:t>6/A.</w:t>
      </w:r>
      <w:r w:rsidRPr="00E02CDB">
        <w:t xml:space="preserve"> </w:t>
      </w:r>
      <w:r w:rsidRPr="00E02CDB">
        <w:rPr>
          <w:rFonts w:ascii="Times New Roman" w:hAnsi="Times New Roman"/>
          <w:b/>
          <w:bCs/>
          <w:sz w:val="24"/>
          <w:szCs w:val="24"/>
        </w:rPr>
        <w:t>pinceszint ajtó: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2CDB">
        <w:rPr>
          <w:rFonts w:ascii="Times New Roman" w:hAnsi="Times New Roman"/>
          <w:b/>
          <w:bCs/>
          <w:sz w:val="24"/>
          <w:szCs w:val="24"/>
        </w:rPr>
        <w:t>2.</w:t>
      </w:r>
      <w:r w:rsidRPr="00934BD1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szám alatt található </w:t>
      </w:r>
      <w:r>
        <w:rPr>
          <w:rFonts w:ascii="Times New Roman" w:hAnsi="Times New Roman"/>
          <w:b/>
          <w:bCs/>
          <w:sz w:val="24"/>
          <w:szCs w:val="24"/>
        </w:rPr>
        <w:t>162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alapterületű utcai pince, nem lakás céljára szolgáló helyiség bérbevételére </w:t>
      </w:r>
      <w:r w:rsidRPr="00350F06">
        <w:rPr>
          <w:rFonts w:ascii="Times New Roman" w:hAnsi="Times New Roman"/>
          <w:b/>
          <w:bCs/>
          <w:sz w:val="24"/>
          <w:szCs w:val="24"/>
        </w:rPr>
        <w:t>szépségszalon</w:t>
      </w:r>
      <w:r>
        <w:rPr>
          <w:rFonts w:ascii="Times New Roman" w:hAnsi="Times New Roman"/>
          <w:bCs/>
          <w:sz w:val="24"/>
          <w:szCs w:val="24"/>
        </w:rPr>
        <w:t xml:space="preserve"> tevékenység céljából.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76645E" w:rsidRDefault="0076645E" w:rsidP="0076645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45E" w:rsidRDefault="00FD45ED" w:rsidP="0076645E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12/2012. (III.26.) önkormányzati rendelete az Önkormányzat tulajdonában álló lakások és nem lakás céljára szolgáló helyiségek bérbeadásáról (a továbbiakban: Rendelet) 57. § (3) bekezdés i) és </w:t>
      </w:r>
      <w:proofErr w:type="spellStart"/>
      <w:r>
        <w:rPr>
          <w:rFonts w:ascii="Times New Roman" w:hAnsi="Times New Roman"/>
          <w:sz w:val="24"/>
          <w:szCs w:val="24"/>
        </w:rPr>
        <w:t>ia</w:t>
      </w:r>
      <w:proofErr w:type="spellEnd"/>
      <w:r>
        <w:rPr>
          <w:rFonts w:ascii="Times New Roman" w:hAnsi="Times New Roman"/>
          <w:sz w:val="24"/>
          <w:szCs w:val="24"/>
        </w:rPr>
        <w:t xml:space="preserve">) pontjai szerint a fentinek nevezett helyiség megfelel. </w:t>
      </w:r>
    </w:p>
    <w:p w:rsidR="0076645E" w:rsidRDefault="0076645E" w:rsidP="0076645E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45E" w:rsidRDefault="00FD45ED" w:rsidP="0076645E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Cs/>
          <w:sz w:val="24"/>
          <w:szCs w:val="24"/>
        </w:rPr>
        <w:t>„(</w:t>
      </w:r>
      <w:r>
        <w:rPr>
          <w:rFonts w:ascii="Times New Roman" w:hAnsi="Times New Roman"/>
          <w:bCs/>
          <w:i/>
          <w:sz w:val="24"/>
          <w:szCs w:val="24"/>
        </w:rPr>
        <w:t>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:rsidR="0076645E" w:rsidRDefault="00FD45ED" w:rsidP="0076645E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r>
        <w:rPr>
          <w:rFonts w:ascii="Times New Roman" w:hAnsi="Times New Roman"/>
          <w:bCs/>
          <w:i/>
          <w:iCs/>
          <w:sz w:val="24"/>
          <w:szCs w:val="24"/>
        </w:rPr>
        <w:t>i) a Károly krt. – Király utca – Erzsébet krt. – Rákóczi út által határolt területen</w:t>
      </w:r>
    </w:p>
    <w:p w:rsidR="0076645E" w:rsidRDefault="0076645E" w:rsidP="0076645E">
      <w:pPr>
        <w:autoSpaceDE w:val="0"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</w:p>
    <w:p w:rsidR="0076645E" w:rsidRDefault="00FD45ED" w:rsidP="0076645E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i/>
          <w:iCs/>
          <w:sz w:val="24"/>
          <w:szCs w:val="24"/>
        </w:rPr>
      </w:pPr>
      <w:proofErr w:type="spellStart"/>
      <w:r>
        <w:rPr>
          <w:rFonts w:ascii="Times New Roman" w:hAnsi="Times New Roman"/>
          <w:bCs/>
          <w:i/>
          <w:iCs/>
          <w:sz w:val="24"/>
          <w:szCs w:val="24"/>
        </w:rPr>
        <w:t>ia</w:t>
      </w:r>
      <w:proofErr w:type="spellEnd"/>
      <w:r>
        <w:rPr>
          <w:rFonts w:ascii="Times New Roman" w:hAnsi="Times New Roman"/>
          <w:bCs/>
          <w:i/>
          <w:iCs/>
          <w:sz w:val="24"/>
          <w:szCs w:val="24"/>
        </w:rPr>
        <w:t>)</w:t>
      </w:r>
      <w:r w:rsidRPr="007F7556">
        <w:rPr>
          <w:rFonts w:ascii="Times New Roman" w:hAnsi="Times New Roman"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Cs/>
          <w:i/>
          <w:iCs/>
          <w:sz w:val="24"/>
          <w:szCs w:val="24"/>
        </w:rPr>
        <w:t>több mint 3 éve üresen álló pince vagy pince szinten lévő, vagy udvari bejáratú helyiségek bérbe adása esetén.”</w:t>
      </w:r>
    </w:p>
    <w:p w:rsidR="0076645E" w:rsidRDefault="0076645E" w:rsidP="0076645E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nem lakáscélú helyiségekre vonatkozó bérleti díjak mértékét a 144/2015. (III.25.) számú képviselő-testületi határozat - Önkormányzat tulajdonában álló nem lakás célú ingatlanokra vonatkozó helyiségbérleti díjak mértékéről való döntés - szabályozza. </w:t>
      </w:r>
    </w:p>
    <w:p w:rsidR="0076645E" w:rsidRDefault="0076645E" w:rsidP="007664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határozat 9</w:t>
      </w:r>
      <w:r>
        <w:rPr>
          <w:rFonts w:ascii="Times New Roman" w:hAnsi="Times New Roman"/>
          <w:color w:val="000000"/>
          <w:sz w:val="24"/>
          <w:szCs w:val="24"/>
        </w:rPr>
        <w:t>) pontja szerinti alap bérleti díjak:</w:t>
      </w:r>
    </w:p>
    <w:p w:rsidR="0076645E" w:rsidRDefault="0076645E" w:rsidP="0076645E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76645E" w:rsidRPr="00B674C4" w:rsidRDefault="00FD45ED" w:rsidP="0076645E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</w:t>
      </w:r>
      <w:r w:rsidRPr="00B674C4">
        <w:rPr>
          <w:rFonts w:ascii="Times New Roman" w:hAnsi="Times New Roman"/>
          <w:b/>
          <w:sz w:val="24"/>
          <w:szCs w:val="24"/>
        </w:rPr>
        <w:t>Kiemelt kategória</w:t>
      </w:r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B674C4">
        <w:rPr>
          <w:rFonts w:ascii="Times New Roman" w:hAnsi="Times New Roman"/>
          <w:b/>
          <w:sz w:val="24"/>
          <w:szCs w:val="24"/>
        </w:rPr>
        <w:t>2.320,- Ft/m</w:t>
      </w:r>
      <w:r w:rsidRPr="00B674C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B674C4">
        <w:rPr>
          <w:rFonts w:ascii="Times New Roman" w:hAnsi="Times New Roman"/>
          <w:b/>
          <w:sz w:val="24"/>
          <w:szCs w:val="24"/>
        </w:rPr>
        <w:t xml:space="preserve">/hó +ÁFA </w:t>
      </w:r>
    </w:p>
    <w:p w:rsidR="0076645E" w:rsidRPr="00B674C4" w:rsidRDefault="00FD45ED" w:rsidP="0076645E">
      <w:pPr>
        <w:widowControl w:val="0"/>
        <w:suppressAutoHyphens/>
        <w:autoSpaceDE w:val="0"/>
        <w:spacing w:after="0" w:line="240" w:lineRule="auto"/>
        <w:ind w:left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I</w:t>
      </w:r>
      <w:r w:rsidRPr="007F7556">
        <w:rPr>
          <w:rFonts w:ascii="Times New Roman" w:hAnsi="Times New Roman"/>
          <w:b/>
          <w:bCs/>
          <w:sz w:val="24"/>
          <w:szCs w:val="24"/>
        </w:rPr>
        <w:t>.</w:t>
      </w:r>
      <w:r w:rsidRPr="007F7556">
        <w:rPr>
          <w:rFonts w:ascii="Times New Roman" w:hAnsi="Times New Roman"/>
          <w:b/>
          <w:bCs/>
          <w:sz w:val="24"/>
          <w:szCs w:val="24"/>
        </w:rPr>
        <w:tab/>
      </w:r>
      <w:proofErr w:type="gramStart"/>
      <w:r w:rsidRPr="00B674C4">
        <w:rPr>
          <w:rFonts w:ascii="Times New Roman" w:hAnsi="Times New Roman"/>
          <w:bCs/>
          <w:sz w:val="24"/>
          <w:szCs w:val="24"/>
        </w:rPr>
        <w:t>kategória</w:t>
      </w:r>
      <w:proofErr w:type="gramEnd"/>
      <w:r w:rsidRPr="00B674C4">
        <w:rPr>
          <w:rFonts w:ascii="Times New Roman" w:hAnsi="Times New Roman"/>
          <w:bCs/>
          <w:sz w:val="24"/>
          <w:szCs w:val="24"/>
        </w:rPr>
        <w:t>:</w:t>
      </w:r>
      <w:r w:rsidRPr="00B674C4">
        <w:rPr>
          <w:rFonts w:ascii="Times New Roman" w:hAnsi="Times New Roman"/>
          <w:bCs/>
          <w:sz w:val="24"/>
          <w:szCs w:val="24"/>
        </w:rPr>
        <w:tab/>
        <w:t xml:space="preserve">            1.920,- Ft/m</w:t>
      </w:r>
      <w:r w:rsidRPr="00B674C4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B674C4">
        <w:rPr>
          <w:rFonts w:ascii="Times New Roman" w:hAnsi="Times New Roman"/>
          <w:bCs/>
          <w:sz w:val="24"/>
          <w:szCs w:val="24"/>
        </w:rPr>
        <w:t>/hó +ÁFA</w:t>
      </w:r>
    </w:p>
    <w:p w:rsidR="0076645E" w:rsidRPr="007F7556" w:rsidRDefault="00FD45ED" w:rsidP="0076645E">
      <w:pPr>
        <w:widowControl w:val="0"/>
        <w:suppressAutoHyphens/>
        <w:autoSpaceDE w:val="0"/>
        <w:spacing w:after="0" w:line="240" w:lineRule="auto"/>
        <w:ind w:left="56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F7556">
        <w:rPr>
          <w:rFonts w:ascii="Times New Roman" w:hAnsi="Times New Roman"/>
          <w:bCs/>
          <w:sz w:val="24"/>
          <w:szCs w:val="24"/>
        </w:rPr>
        <w:t>II.</w:t>
      </w:r>
      <w:r w:rsidRPr="007F7556">
        <w:rPr>
          <w:rFonts w:ascii="Times New Roman" w:hAnsi="Times New Roman"/>
          <w:bCs/>
          <w:sz w:val="24"/>
          <w:szCs w:val="24"/>
        </w:rPr>
        <w:tab/>
        <w:t>kategória:</w:t>
      </w:r>
      <w:r w:rsidRPr="007F7556">
        <w:rPr>
          <w:rFonts w:ascii="Times New Roman" w:hAnsi="Times New Roman"/>
          <w:bCs/>
          <w:sz w:val="24"/>
          <w:szCs w:val="24"/>
        </w:rPr>
        <w:tab/>
      </w:r>
      <w:r w:rsidRPr="007F7556">
        <w:rPr>
          <w:rFonts w:ascii="Times New Roman" w:hAnsi="Times New Roman"/>
          <w:bCs/>
          <w:sz w:val="24"/>
          <w:szCs w:val="24"/>
        </w:rPr>
        <w:tab/>
        <w:t>1.520,- Ft/m</w:t>
      </w:r>
      <w:r w:rsidRPr="007F7556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7F7556">
        <w:rPr>
          <w:rFonts w:ascii="Times New Roman" w:hAnsi="Times New Roman"/>
          <w:bCs/>
          <w:sz w:val="24"/>
          <w:szCs w:val="24"/>
        </w:rPr>
        <w:t>/hó +ÁFA</w:t>
      </w:r>
    </w:p>
    <w:p w:rsidR="0076645E" w:rsidRDefault="00FD45ED" w:rsidP="0076645E">
      <w:pPr>
        <w:widowControl w:val="0"/>
        <w:suppressAutoHyphens/>
        <w:autoSpaceDE w:val="0"/>
        <w:spacing w:after="0" w:line="240" w:lineRule="auto"/>
        <w:ind w:left="568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III.</w:t>
      </w:r>
      <w:r>
        <w:rPr>
          <w:rFonts w:ascii="Times New Roman" w:hAnsi="Times New Roman"/>
          <w:bCs/>
          <w:sz w:val="24"/>
          <w:szCs w:val="24"/>
        </w:rPr>
        <w:tab/>
        <w:t>kategória:</w:t>
      </w: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ab/>
        <w:t>1.120,- Ft/m</w:t>
      </w:r>
      <w:r>
        <w:rPr>
          <w:rFonts w:ascii="Times New Roman" w:hAnsi="Times New Roman"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>/hó +ÁFA</w:t>
      </w:r>
    </w:p>
    <w:p w:rsidR="0076645E" w:rsidRDefault="0076645E" w:rsidP="0076645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6645E" w:rsidRDefault="00FD45ED" w:rsidP="0076645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Tárgyi helyiség az övezeti besorolás szerint a kiemelt kategóriába tartozik, melynek bérleti díja </w:t>
      </w:r>
    </w:p>
    <w:p w:rsidR="0076645E" w:rsidRDefault="00FD45ED" w:rsidP="0076645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2.320,-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/hó+ÁFA, azaz 375.840,- Ft/hó +ÁFA (27.840,-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ÁFA).</w:t>
      </w:r>
    </w:p>
    <w:p w:rsidR="0076645E" w:rsidRDefault="0076645E" w:rsidP="0076645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45E" w:rsidRDefault="00FD45ED" w:rsidP="0076645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A határozat 12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g)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pont</w:t>
      </w:r>
      <w:r>
        <w:rPr>
          <w:rFonts w:ascii="Times New Roman" w:hAnsi="Times New Roman"/>
          <w:color w:val="000000"/>
          <w:sz w:val="24"/>
          <w:szCs w:val="24"/>
        </w:rPr>
        <w:t>ja alapján utcáról nyíló pince elhelyezkedés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 - </w:t>
      </w:r>
      <w:r>
        <w:rPr>
          <w:rFonts w:ascii="Times New Roman" w:hAnsi="Times New Roman"/>
          <w:color w:val="000000"/>
          <w:sz w:val="24"/>
          <w:szCs w:val="24"/>
        </w:rPr>
        <w:t>50</w:t>
      </w:r>
      <w:r w:rsidRPr="0015530E">
        <w:rPr>
          <w:rFonts w:ascii="Times New Roman" w:hAnsi="Times New Roman"/>
          <w:color w:val="000000"/>
          <w:sz w:val="24"/>
          <w:szCs w:val="24"/>
        </w:rPr>
        <w:t xml:space="preserve">% bérleti díjat állapítja meg, ezt figyelembe véve a fizetendő </w:t>
      </w:r>
      <w:r w:rsidRPr="00F516F7">
        <w:rPr>
          <w:rFonts w:ascii="Times New Roman" w:hAnsi="Times New Roman"/>
          <w:color w:val="000000"/>
          <w:sz w:val="24"/>
          <w:szCs w:val="24"/>
        </w:rPr>
        <w:t xml:space="preserve">bérleti díj: </w:t>
      </w:r>
      <w:r>
        <w:rPr>
          <w:rFonts w:ascii="Times New Roman" w:hAnsi="Times New Roman"/>
          <w:sz w:val="24"/>
          <w:szCs w:val="24"/>
        </w:rPr>
        <w:t>1.160,-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/hó+ÁFA, azaz 187.920,- Ft/hó +ÁFA (13.920,- Ft/m</w:t>
      </w:r>
      <w:r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/év + ÁFA).</w:t>
      </w:r>
    </w:p>
    <w:p w:rsidR="0076645E" w:rsidRDefault="0076645E" w:rsidP="0076645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645E" w:rsidRPr="007F7556" w:rsidRDefault="00FD45ED" w:rsidP="0076645E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A fentiek értelmében a helyiségre fizetendő </w:t>
      </w:r>
      <w:r>
        <w:rPr>
          <w:rFonts w:ascii="Times New Roman" w:hAnsi="Times New Roman"/>
          <w:b/>
          <w:color w:val="000000"/>
          <w:sz w:val="24"/>
          <w:szCs w:val="24"/>
        </w:rPr>
        <w:t>bérleti díj</w:t>
      </w:r>
      <w:r>
        <w:rPr>
          <w:rFonts w:ascii="Times New Roman" w:hAnsi="Times New Roman"/>
          <w:color w:val="000000"/>
          <w:sz w:val="24"/>
          <w:szCs w:val="24"/>
        </w:rPr>
        <w:t xml:space="preserve"> az alábbiak szerint alakul:</w:t>
      </w: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187.920,- Ft/hó +ÁFA (1.160,- Ft/m</w:t>
      </w:r>
      <w:r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/hó + ÁFA)</w:t>
      </w:r>
    </w:p>
    <w:p w:rsidR="0076645E" w:rsidRDefault="0076645E" w:rsidP="0076645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leendő bérlő óvadékfizetési kötelezettségére vonatkozóan a Rendelet 22. § (1)-(3) bekezdése és 57.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az irányadó.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Így ez a kötelezettség jelen esetben is alkalmazandó, ennek megfelelően a csökkentő-növelő tényezők nélküli három havi bérleti díjnak megfelelő </w:t>
      </w:r>
      <w:r>
        <w:rPr>
          <w:rFonts w:ascii="Times New Roman" w:hAnsi="Times New Roman"/>
          <w:b/>
          <w:sz w:val="24"/>
          <w:szCs w:val="24"/>
        </w:rPr>
        <w:t>óvadék</w:t>
      </w:r>
      <w:r>
        <w:rPr>
          <w:rFonts w:ascii="Times New Roman" w:hAnsi="Times New Roman"/>
          <w:color w:val="000000"/>
          <w:sz w:val="24"/>
          <w:szCs w:val="24"/>
        </w:rPr>
        <w:t xml:space="preserve"> összege: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1.127.520,- Ft.</w:t>
      </w: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 óvadékösszeg felhasználhatóságát, illetve visszafizetési módját a Rendelet 22. § (4)-(6) bekezdései tartalmazzák.</w:t>
      </w:r>
    </w:p>
    <w:p w:rsidR="0076645E" w:rsidRDefault="0076645E" w:rsidP="007664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„22. § (4) Az óvadék a bérlő szerződéséből, a mögöttes jogszabályokból bérlőre háruló kötelezettségének nem teljesítése esetén azok fedezeteként használható fel, amennyiben Bérlő az arra való felszólítást követő 15 napon belül kötelezettségének igazolt módon nem tett eleget.</w:t>
      </w: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(5) Az óvadékot illetve annak fennmaradó részét a bérleti jogviszony megszűnését követően a bérlemény bérbeadónak történő átadását követő 30 napon belül köteles a bérbeadó - vagyonkezelő útján - visszafizetni bérlő részére, amennyiben az a (4) bekezdés szerint még nem került felhasználásra. Az óvadék elszámolásának alapját a (4) bekezdésben foglaltak, valamint a lakás visszaadásakor jegyzőkönyvben megállapított, elmaradt, a bérlő kötelezettségébe tartozó munkák ellenértéke képezi. Az óvadék után a bérlőt nem illeti meg kamat.</w:t>
      </w: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(6) Az óvadékot meghaladó mértékű bérlőt terhelő helyreállítási költség megfizetésére a bérbeadó megbízottja a bérlővel, illetve a volt bérlővel egyezség útján fizetési megállapodásban, ennek eredménytelensége esetén polgári peres úton köteles érvényesíteni.”</w:t>
      </w:r>
    </w:p>
    <w:p w:rsidR="0076645E" w:rsidRDefault="0076645E" w:rsidP="007664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45E" w:rsidRDefault="0076645E" w:rsidP="0076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6645E" w:rsidRDefault="00FD45ED" w:rsidP="0076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D00AF7">
        <w:rPr>
          <w:rFonts w:ascii="Times New Roman" w:hAnsi="Times New Roman"/>
          <w:sz w:val="24"/>
        </w:rPr>
        <w:t xml:space="preserve"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5. § (2) </w:t>
      </w:r>
      <w:r>
        <w:rPr>
          <w:rFonts w:ascii="Times New Roman" w:hAnsi="Times New Roman"/>
          <w:sz w:val="24"/>
        </w:rPr>
        <w:t xml:space="preserve">bekezdésén </w:t>
      </w:r>
      <w:r w:rsidRPr="00D00AF7">
        <w:rPr>
          <w:rFonts w:ascii="Times New Roman" w:hAnsi="Times New Roman"/>
          <w:sz w:val="24"/>
        </w:rPr>
        <w:t>alapul.</w:t>
      </w:r>
    </w:p>
    <w:p w:rsidR="0076645E" w:rsidRPr="00D00AF7" w:rsidRDefault="0076645E" w:rsidP="0076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76645E" w:rsidRPr="00D00AF7" w:rsidRDefault="00FD45ED" w:rsidP="0076645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  <w:r w:rsidRPr="00D00AF7">
        <w:rPr>
          <w:rFonts w:ascii="Times New Roman" w:hAnsi="Times New Roman"/>
          <w:i/>
          <w:iCs/>
          <w:sz w:val="24"/>
        </w:rPr>
        <w:t>(2) A Képviselő-testület gyakorolja a tulajdonosi jogokat</w:t>
      </w:r>
    </w:p>
    <w:p w:rsidR="0076645E" w:rsidRPr="00D00AF7" w:rsidRDefault="00FD45ED" w:rsidP="0076645E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</w:rPr>
      </w:pPr>
      <w:r w:rsidRPr="00D00AF7">
        <w:rPr>
          <w:rFonts w:ascii="Times New Roman" w:hAnsi="Times New Roman"/>
          <w:i/>
          <w:iCs/>
          <w:sz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D00AF7">
        <w:rPr>
          <w:rFonts w:ascii="Times New Roman" w:hAnsi="Times New Roman"/>
          <w:i/>
          <w:iCs/>
          <w:sz w:val="24"/>
        </w:rPr>
        <w:t>(tulajdonjog</w:t>
      </w:r>
      <w:proofErr w:type="gramEnd"/>
      <w:r w:rsidRPr="00D00AF7">
        <w:rPr>
          <w:rFonts w:ascii="Times New Roman" w:hAnsi="Times New Roman"/>
          <w:i/>
          <w:iCs/>
          <w:sz w:val="24"/>
        </w:rPr>
        <w:t xml:space="preserve"> átruházás, bármilyen jogcímen történő hasznosítás, vagyonkezelésbe adás, haszonélvezeti jog alapítása, valamint minden más, nem nevesített jogcímen történő tulajdonosi joggyakorlás, ide </w:t>
      </w:r>
      <w:r w:rsidRPr="00D00AF7">
        <w:rPr>
          <w:rFonts w:ascii="Times New Roman" w:hAnsi="Times New Roman"/>
          <w:i/>
          <w:iCs/>
          <w:sz w:val="24"/>
        </w:rPr>
        <w:lastRenderedPageBreak/>
        <w:t>nem értve a 24.§ (2) bekezdése szerinti ún. nem nevesített tulajdonosi nyilatkozatok megtételét) esetében;</w:t>
      </w:r>
    </w:p>
    <w:p w:rsidR="0076645E" w:rsidRDefault="0076645E" w:rsidP="0076645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Képviselő-testület 50/2018. (II.14.) számú határozatával 2018. évre meghatározott lakás- és helyiséggazdálkodási irányelvek D.) 2) pontja az irányadó, melyet a Képviselő-testület 66/2019.(III.12.) számú határozatával hatályában fenntartott:</w:t>
      </w: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„</w:t>
      </w:r>
      <w:r>
        <w:rPr>
          <w:rFonts w:ascii="Times New Roman" w:hAnsi="Times New Roman"/>
          <w:i/>
          <w:sz w:val="24"/>
          <w:szCs w:val="24"/>
        </w:rPr>
        <w:t>Kiesett bérleti díjak pótlása érdekében szükséges a bérbeadások intenzitásának növelése, illetve a többszöri eredménytelen pályázatot követően a bérbeadás útján hasznosíthatatlannak minősülő helyiségek pályázati úton történő elidegenítése, illetve a bérlők részére történő elidegenítés volumenének növelése.”</w:t>
      </w:r>
    </w:p>
    <w:p w:rsidR="0076645E" w:rsidRDefault="0076645E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76645E" w:rsidRDefault="00561EDC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>
        <w:rPr>
          <w:rFonts w:ascii="Times New Roman" w:hAnsi="Times New Roman"/>
          <w:b/>
          <w:iCs/>
          <w:sz w:val="24"/>
          <w:szCs w:val="24"/>
        </w:rPr>
        <w:t>A fent megnevezett ingatlanok értéke, minden es</w:t>
      </w:r>
      <w:r w:rsidR="009E089D">
        <w:rPr>
          <w:rFonts w:ascii="Times New Roman" w:hAnsi="Times New Roman"/>
          <w:b/>
          <w:iCs/>
          <w:sz w:val="24"/>
          <w:szCs w:val="24"/>
        </w:rPr>
        <w:t>e</w:t>
      </w:r>
      <w:r>
        <w:rPr>
          <w:rFonts w:ascii="Times New Roman" w:hAnsi="Times New Roman"/>
          <w:b/>
          <w:iCs/>
          <w:sz w:val="24"/>
          <w:szCs w:val="24"/>
        </w:rPr>
        <w:t>t</w:t>
      </w:r>
      <w:bookmarkStart w:id="1" w:name="_GoBack"/>
      <w:bookmarkEnd w:id="1"/>
      <w:r>
        <w:rPr>
          <w:rFonts w:ascii="Times New Roman" w:hAnsi="Times New Roman"/>
          <w:b/>
          <w:iCs/>
          <w:sz w:val="24"/>
          <w:szCs w:val="24"/>
        </w:rPr>
        <w:t xml:space="preserve">ben meghaladja a 25 millió forintot. </w:t>
      </w:r>
    </w:p>
    <w:p w:rsidR="00561EDC" w:rsidRDefault="00561EDC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260AF4" w:rsidRDefault="00FD45ED" w:rsidP="00A90483">
      <w:pPr>
        <w:widowControl w:val="0"/>
        <w:suppressAutoHyphens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Az EVIN Erzsébetvárosi Ingatlangazdálkod</w:t>
      </w:r>
      <w:r w:rsidR="000966C3">
        <w:rPr>
          <w:rFonts w:ascii="Times New Roman" w:hAnsi="Times New Roman"/>
          <w:bCs/>
          <w:sz w:val="24"/>
          <w:szCs w:val="24"/>
        </w:rPr>
        <w:t xml:space="preserve">ási Nonprofit Zrt. </w:t>
      </w:r>
      <w:r w:rsidR="002D6416">
        <w:rPr>
          <w:rFonts w:ascii="Times New Roman" w:hAnsi="Times New Roman"/>
          <w:bCs/>
          <w:sz w:val="24"/>
          <w:szCs w:val="24"/>
        </w:rPr>
        <w:t>a határozat</w:t>
      </w:r>
      <w:r w:rsidR="00743C37">
        <w:rPr>
          <w:rFonts w:ascii="Times New Roman" w:hAnsi="Times New Roman"/>
          <w:bCs/>
          <w:sz w:val="24"/>
          <w:szCs w:val="24"/>
        </w:rPr>
        <w:t>ok</w:t>
      </w:r>
      <w:r w:rsidR="00C95B2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elfogadására tesz javaslatot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260AF4" w:rsidRDefault="00561166" w:rsidP="0056116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br w:type="page"/>
      </w:r>
    </w:p>
    <w:p w:rsidR="000E507B" w:rsidRDefault="00FD45ED" w:rsidP="00A90483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  <w:r w:rsidR="00743C37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743C37" w:rsidRDefault="00FD45ED" w:rsidP="00A90483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743C37" w:rsidRDefault="00FD45ED" w:rsidP="00A90483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A550D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6A550D">
        <w:rPr>
          <w:rFonts w:ascii="Times New Roman" w:hAnsi="Times New Roman"/>
          <w:b/>
          <w:bCs/>
          <w:sz w:val="24"/>
          <w:szCs w:val="24"/>
          <w:u w:val="single"/>
        </w:rPr>
        <w:t>Képviselő-testületének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..../2022. (XI</w:t>
      </w:r>
      <w:r w:rsidR="004B146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76645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07</w:t>
      </w:r>
      <w:r w:rsidRPr="00BC3D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4B1463" w:rsidRPr="004B1463">
        <w:rPr>
          <w:rFonts w:ascii="Times New Roman" w:hAnsi="Times New Roman"/>
          <w:b/>
          <w:bCs/>
          <w:sz w:val="24"/>
          <w:szCs w:val="24"/>
          <w:u w:val="single"/>
        </w:rPr>
        <w:t>34370/0/A/36</w:t>
      </w:r>
      <w:r w:rsidRPr="0045424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</w:t>
      </w:r>
      <w:r w:rsidR="004B1463" w:rsidRPr="004B1463">
        <w:rPr>
          <w:rFonts w:ascii="Times New Roman" w:hAnsi="Times New Roman"/>
          <w:b/>
          <w:sz w:val="24"/>
          <w:szCs w:val="24"/>
          <w:u w:val="single"/>
        </w:rPr>
        <w:t>1073 Budapest, VII. kerület Erzsé</w:t>
      </w:r>
      <w:r w:rsidR="004B1463">
        <w:rPr>
          <w:rFonts w:ascii="Times New Roman" w:hAnsi="Times New Roman"/>
          <w:b/>
          <w:sz w:val="24"/>
          <w:szCs w:val="24"/>
          <w:u w:val="single"/>
        </w:rPr>
        <w:t>bet krt. 16. pinceszint: ajtó:1</w:t>
      </w:r>
      <w:r w:rsidRPr="00454244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szám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alatti nem lakás céljára szolgáló helyiség versenyeztetés mellőzésével történő bérbeadása tárgyában </w:t>
      </w:r>
    </w:p>
    <w:p w:rsidR="00743C37" w:rsidRDefault="00743C37" w:rsidP="00A90483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43C37" w:rsidRDefault="00FD45ED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Budapest Főváros VII. kerület Erzsébetváros Önkormányzata Képviselő-testület</w:t>
      </w:r>
      <w:r w:rsidR="004C2EC8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úgy dönt, hogy </w:t>
      </w:r>
    </w:p>
    <w:p w:rsidR="00743C37" w:rsidRDefault="00743C37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43C37" w:rsidRDefault="00FD45ED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</w:t>
      </w:r>
      <w:r w:rsidR="004B1463">
        <w:rPr>
          <w:rFonts w:ascii="Times New Roman" w:hAnsi="Times New Roman"/>
          <w:sz w:val="24"/>
          <w:szCs w:val="24"/>
        </w:rPr>
        <w:t xml:space="preserve">a </w:t>
      </w:r>
      <w:r w:rsidR="004B1463" w:rsidRPr="004B1463">
        <w:rPr>
          <w:rFonts w:ascii="Times New Roman" w:hAnsi="Times New Roman"/>
          <w:b/>
          <w:sz w:val="24"/>
          <w:szCs w:val="24"/>
        </w:rPr>
        <w:t>34370/0/A/36</w:t>
      </w:r>
      <w:r w:rsidR="004B146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helyrajzi számon </w:t>
      </w:r>
      <w:r>
        <w:rPr>
          <w:rFonts w:ascii="Times New Roman" w:hAnsi="Times New Roman"/>
          <w:bCs/>
          <w:sz w:val="24"/>
          <w:szCs w:val="24"/>
        </w:rPr>
        <w:t>nyilvántartott, természetben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az </w:t>
      </w:r>
      <w:r w:rsidR="004B1463" w:rsidRPr="004B1463">
        <w:rPr>
          <w:rFonts w:ascii="Times New Roman" w:hAnsi="Times New Roman"/>
          <w:b/>
          <w:sz w:val="24"/>
          <w:szCs w:val="24"/>
        </w:rPr>
        <w:t>1073 Budapest, VII. kerület Erzsébet krt. 16. pinceszint: ajtó:1.</w:t>
      </w:r>
      <w:r w:rsidR="004B1463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szám</w:t>
      </w:r>
      <w:proofErr w:type="gramEnd"/>
      <w:r>
        <w:rPr>
          <w:rFonts w:ascii="Times New Roman" w:hAnsi="Times New Roman"/>
          <w:sz w:val="24"/>
          <w:szCs w:val="24"/>
        </w:rPr>
        <w:t xml:space="preserve"> alatt található </w:t>
      </w:r>
      <w:r w:rsidR="004B1463">
        <w:rPr>
          <w:rFonts w:ascii="Times New Roman" w:hAnsi="Times New Roman"/>
          <w:b/>
          <w:bCs/>
          <w:sz w:val="24"/>
          <w:szCs w:val="24"/>
        </w:rPr>
        <w:t>130 m</w:t>
      </w:r>
      <w:r w:rsidR="004B1463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4B1463">
        <w:rPr>
          <w:rFonts w:ascii="Times New Roman" w:hAnsi="Times New Roman"/>
          <w:bCs/>
          <w:sz w:val="24"/>
          <w:szCs w:val="24"/>
        </w:rPr>
        <w:t xml:space="preserve"> alapterületű utcai pince, nem lakás céljára szolgáló helyiség</w:t>
      </w:r>
      <w:r w:rsidR="004B1463">
        <w:rPr>
          <w:rFonts w:ascii="Times New Roman" w:hAnsi="Times New Roman"/>
          <w:b/>
          <w:sz w:val="24"/>
          <w:szCs w:val="24"/>
        </w:rPr>
        <w:t xml:space="preserve"> </w:t>
      </w:r>
      <w:r w:rsidR="009518D2" w:rsidRPr="009518D2">
        <w:rPr>
          <w:rFonts w:ascii="Times New Roman" w:hAnsi="Times New Roman"/>
          <w:b/>
          <w:sz w:val="24"/>
          <w:szCs w:val="24"/>
        </w:rPr>
        <w:t>Etalonline Kft</w:t>
      </w:r>
      <w:r w:rsidR="009518D2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9518D2">
        <w:rPr>
          <w:rFonts w:ascii="Times New Roman" w:hAnsi="Times New Roman"/>
          <w:bCs/>
          <w:sz w:val="24"/>
          <w:szCs w:val="24"/>
        </w:rPr>
        <w:t xml:space="preserve">(székhely: </w:t>
      </w:r>
      <w:r w:rsidR="009518D2" w:rsidRPr="003229C0">
        <w:rPr>
          <w:rFonts w:ascii="Times New Roman" w:hAnsi="Times New Roman"/>
          <w:bCs/>
          <w:sz w:val="24"/>
          <w:szCs w:val="24"/>
        </w:rPr>
        <w:t>1073 Budapest, Erzsébet körút 24. 3. em. 18.</w:t>
      </w:r>
      <w:r w:rsidR="009518D2">
        <w:rPr>
          <w:rFonts w:ascii="Times New Roman" w:hAnsi="Times New Roman"/>
          <w:bCs/>
          <w:sz w:val="24"/>
          <w:szCs w:val="24"/>
        </w:rPr>
        <w:t>; cégjegyzékszám:</w:t>
      </w:r>
      <w:r w:rsidR="009518D2" w:rsidRPr="00076C30">
        <w:t xml:space="preserve"> </w:t>
      </w:r>
      <w:r w:rsidR="009518D2" w:rsidRPr="003229C0">
        <w:rPr>
          <w:rFonts w:ascii="Times New Roman" w:hAnsi="Times New Roman"/>
          <w:bCs/>
          <w:sz w:val="24"/>
          <w:szCs w:val="24"/>
        </w:rPr>
        <w:t>01-09-355028</w:t>
      </w:r>
      <w:r w:rsidR="009518D2">
        <w:rPr>
          <w:rFonts w:ascii="Times New Roman" w:hAnsi="Times New Roman"/>
          <w:bCs/>
          <w:sz w:val="24"/>
          <w:szCs w:val="24"/>
        </w:rPr>
        <w:t>; adószám:</w:t>
      </w:r>
      <w:r w:rsidR="009518D2" w:rsidRPr="00076C30">
        <w:t xml:space="preserve"> </w:t>
      </w:r>
      <w:r w:rsidR="009518D2" w:rsidRPr="003229C0">
        <w:rPr>
          <w:rFonts w:ascii="Times New Roman" w:hAnsi="Times New Roman"/>
          <w:bCs/>
          <w:sz w:val="24"/>
          <w:szCs w:val="24"/>
        </w:rPr>
        <w:t>27343261-2</w:t>
      </w:r>
      <w:r w:rsidR="009518D2">
        <w:rPr>
          <w:rFonts w:ascii="Times New Roman" w:hAnsi="Times New Roman"/>
          <w:bCs/>
          <w:sz w:val="24"/>
          <w:szCs w:val="24"/>
        </w:rPr>
        <w:t>-42; képviseletre jogosult:</w:t>
      </w:r>
      <w:r w:rsidR="009518D2">
        <w:t xml:space="preserve"> </w:t>
      </w:r>
      <w:r w:rsidR="009518D2" w:rsidRPr="003229C0">
        <w:rPr>
          <w:rFonts w:ascii="Times New Roman" w:hAnsi="Times New Roman"/>
          <w:bCs/>
          <w:sz w:val="24"/>
          <w:szCs w:val="24"/>
        </w:rPr>
        <w:t>dr. Kovács Tibor</w:t>
      </w:r>
      <w:r w:rsidR="009518D2">
        <w:rPr>
          <w:rFonts w:ascii="Times New Roman" w:hAnsi="Times New Roman"/>
          <w:bCs/>
          <w:sz w:val="24"/>
          <w:szCs w:val="24"/>
        </w:rPr>
        <w:t xml:space="preserve"> </w:t>
      </w:r>
      <w:r w:rsidR="009518D2" w:rsidRPr="00076C30">
        <w:rPr>
          <w:rFonts w:ascii="Times New Roman" w:hAnsi="Times New Roman"/>
          <w:bCs/>
          <w:sz w:val="24"/>
          <w:szCs w:val="24"/>
        </w:rPr>
        <w:t>ügyvezető</w:t>
      </w:r>
      <w:r w:rsidR="009518D2">
        <w:rPr>
          <w:rFonts w:ascii="Times New Roman" w:hAnsi="Times New Roman"/>
          <w:sz w:val="24"/>
          <w:szCs w:val="24"/>
        </w:rPr>
        <w:t>)</w:t>
      </w:r>
      <w:r w:rsidR="009518D2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részére, </w:t>
      </w:r>
      <w:r w:rsidR="009518D2">
        <w:rPr>
          <w:rFonts w:ascii="Times New Roman" w:hAnsi="Times New Roman"/>
          <w:b/>
          <w:bCs/>
          <w:sz w:val="24"/>
          <w:szCs w:val="24"/>
        </w:rPr>
        <w:t>kulturális, oktatás, kiállítás</w:t>
      </w:r>
      <w:r>
        <w:rPr>
          <w:rFonts w:ascii="Times New Roman" w:hAnsi="Times New Roman"/>
          <w:b/>
          <w:sz w:val="24"/>
          <w:szCs w:val="24"/>
        </w:rPr>
        <w:t xml:space="preserve"> céljára, versenyeztetés mellőzésével, határozatlan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időre </w:t>
      </w:r>
      <w:r>
        <w:rPr>
          <w:rFonts w:ascii="Times New Roman" w:hAnsi="Times New Roman"/>
          <w:sz w:val="24"/>
          <w:szCs w:val="24"/>
        </w:rPr>
        <w:t>bérbeadásra</w:t>
      </w:r>
      <w:proofErr w:type="gramEnd"/>
      <w:r>
        <w:rPr>
          <w:rFonts w:ascii="Times New Roman" w:hAnsi="Times New Roman"/>
          <w:sz w:val="24"/>
          <w:szCs w:val="24"/>
        </w:rPr>
        <w:t xml:space="preserve"> kerüljön az alábbi feltételek mellett:</w:t>
      </w:r>
    </w:p>
    <w:p w:rsidR="00743C37" w:rsidRDefault="00743C37" w:rsidP="00A90483">
      <w:pPr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76645E" w:rsidRPr="002B3C69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</w:t>
      </w:r>
      <w:r w:rsidR="009518D2">
        <w:rPr>
          <w:rFonts w:ascii="Times New Roman" w:hAnsi="Times New Roman"/>
          <w:color w:val="000000"/>
          <w:sz w:val="24"/>
          <w:szCs w:val="24"/>
          <w:u w:val="single"/>
        </w:rPr>
        <w:t>904.80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0, 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- Ft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>
        <w:rPr>
          <w:rFonts w:ascii="Times New Roman" w:hAnsi="Times New Roman"/>
          <w:sz w:val="24"/>
          <w:szCs w:val="24"/>
        </w:rPr>
        <w:t>.</w:t>
      </w:r>
    </w:p>
    <w:p w:rsidR="0076645E" w:rsidRDefault="0076645E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43C37" w:rsidRPr="00196B34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B34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  <w:r w:rsidRPr="00196B34">
        <w:rPr>
          <w:rFonts w:ascii="Times New Roman" w:hAnsi="Times New Roman"/>
          <w:sz w:val="24"/>
          <w:szCs w:val="24"/>
        </w:rPr>
        <w:t xml:space="preserve"> </w:t>
      </w:r>
    </w:p>
    <w:p w:rsidR="00743C37" w:rsidRPr="003B17C0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130</w:t>
      </w:r>
      <w:r w:rsidRPr="003B17C0">
        <w:rPr>
          <w:rFonts w:ascii="Times New Roman" w:hAnsi="Times New Roman"/>
          <w:color w:val="000000"/>
          <w:sz w:val="24"/>
          <w:szCs w:val="24"/>
        </w:rPr>
        <w:t xml:space="preserve"> m</w:t>
      </w:r>
      <w:r w:rsidRPr="003B17C0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3B17C0">
        <w:rPr>
          <w:rFonts w:ascii="Times New Roman" w:hAnsi="Times New Roman"/>
          <w:color w:val="000000"/>
          <w:sz w:val="24"/>
          <w:szCs w:val="24"/>
        </w:rPr>
        <w:t xml:space="preserve"> u</w:t>
      </w:r>
      <w:r>
        <w:rPr>
          <w:rFonts w:ascii="Times New Roman" w:hAnsi="Times New Roman"/>
          <w:color w:val="000000"/>
          <w:sz w:val="24"/>
          <w:szCs w:val="24"/>
        </w:rPr>
        <w:t>tc</w:t>
      </w:r>
      <w:r w:rsidRPr="003B17C0">
        <w:rPr>
          <w:rFonts w:ascii="Times New Roman" w:hAnsi="Times New Roman"/>
          <w:color w:val="000000"/>
          <w:sz w:val="24"/>
          <w:szCs w:val="24"/>
        </w:rPr>
        <w:t>ai pince</w:t>
      </w:r>
    </w:p>
    <w:p w:rsidR="00743C37" w:rsidRPr="00454244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90.480</w:t>
      </w:r>
      <w:r w:rsidRPr="00260AF4">
        <w:rPr>
          <w:rFonts w:ascii="Times New Roman" w:hAnsi="Times New Roman"/>
          <w:b/>
          <w:color w:val="000000"/>
          <w:sz w:val="24"/>
          <w:szCs w:val="24"/>
        </w:rPr>
        <w:t>,- Ft/hó +ÁFA (</w:t>
      </w:r>
      <w:r>
        <w:rPr>
          <w:rFonts w:ascii="Times New Roman" w:hAnsi="Times New Roman"/>
          <w:b/>
          <w:color w:val="000000"/>
          <w:sz w:val="24"/>
          <w:szCs w:val="24"/>
        </w:rPr>
        <w:t>696</w:t>
      </w:r>
      <w:r w:rsidRPr="00260AF4">
        <w:rPr>
          <w:rFonts w:ascii="Times New Roman" w:hAnsi="Times New Roman"/>
          <w:b/>
          <w:color w:val="000000"/>
          <w:sz w:val="24"/>
          <w:szCs w:val="24"/>
        </w:rPr>
        <w:t>,- Ft/m</w:t>
      </w:r>
      <w:r w:rsidRPr="00AF2BB7"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 w:rsidR="0076645E">
        <w:rPr>
          <w:rFonts w:ascii="Times New Roman" w:hAnsi="Times New Roman"/>
          <w:b/>
          <w:color w:val="000000"/>
          <w:sz w:val="24"/>
          <w:szCs w:val="24"/>
        </w:rPr>
        <w:t>/hó</w:t>
      </w:r>
      <w:r w:rsidRPr="00260AF4">
        <w:rPr>
          <w:rFonts w:ascii="Times New Roman" w:hAnsi="Times New Roman"/>
          <w:b/>
          <w:color w:val="000000"/>
          <w:sz w:val="24"/>
          <w:szCs w:val="24"/>
        </w:rPr>
        <w:t xml:space="preserve"> + ÁFA</w:t>
      </w:r>
      <w:r>
        <w:rPr>
          <w:rFonts w:ascii="Times New Roman" w:hAnsi="Times New Roman"/>
          <w:b/>
          <w:color w:val="000000"/>
          <w:sz w:val="24"/>
          <w:szCs w:val="24"/>
        </w:rPr>
        <w:t>),</w:t>
      </w:r>
    </w:p>
    <w:p w:rsidR="00743C37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 mértékével emelked</w:t>
      </w:r>
      <w:r w:rsidR="00537154">
        <w:rPr>
          <w:rFonts w:ascii="Times New Roman" w:hAnsi="Times New Roman"/>
          <w:color w:val="000000"/>
          <w:sz w:val="24"/>
          <w:szCs w:val="24"/>
        </w:rPr>
        <w:t>i</w:t>
      </w:r>
      <w:r>
        <w:rPr>
          <w:rFonts w:ascii="Times New Roman" w:hAnsi="Times New Roman"/>
          <w:color w:val="000000"/>
          <w:sz w:val="24"/>
          <w:szCs w:val="24"/>
        </w:rPr>
        <w:t xml:space="preserve">k. </w:t>
      </w:r>
    </w:p>
    <w:p w:rsidR="00743C37" w:rsidRDefault="00743C37" w:rsidP="00A9048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43C37" w:rsidRDefault="00FD45ED" w:rsidP="00A9048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743C37" w:rsidRDefault="00743C37" w:rsidP="00A90483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9518D2" w:rsidRDefault="00FD45ED" w:rsidP="00A9048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8D2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06B2">
        <w:rPr>
          <w:rFonts w:ascii="Times New Roman" w:hAnsi="Times New Roman"/>
          <w:sz w:val="24"/>
          <w:szCs w:val="24"/>
        </w:rPr>
        <w:t>A bérlő a helyiség birtokbavételétől számított 60 napon belül hitelt érdemlően igazolni köteles bérbeadó felé hitelesített mellékvízmérő meglétét a helyiségben. A hitelesített vízmérő hitelt érdemlő igazolásáig a bérlő víz- csatornadíj átalányt köteles fizetni.</w:t>
      </w:r>
    </w:p>
    <w:p w:rsidR="009518D2" w:rsidRDefault="009518D2" w:rsidP="00A90483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43C37" w:rsidRDefault="00FD45ED" w:rsidP="00A9048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743C37" w:rsidRDefault="00743C37" w:rsidP="00A90483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43C37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5.</w:t>
      </w:r>
      <w:r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 szóló 2011. évi CXCVI. törvény 3. § (1) bekezdés 1. pontja szerinti átláthatósági feltételeknek.</w:t>
      </w:r>
    </w:p>
    <w:p w:rsidR="00743C37" w:rsidRDefault="00743C37" w:rsidP="00A9048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43C37" w:rsidRDefault="00FD45ED" w:rsidP="00A90483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>
        <w:rPr>
          <w:rFonts w:ascii="Times New Roman" w:hAnsi="Times New Roman"/>
          <w:b/>
          <w:sz w:val="24"/>
          <w:szCs w:val="24"/>
        </w:rPr>
        <w:t xml:space="preserve"> 45. naptári napjáig </w:t>
      </w:r>
      <w:r>
        <w:rPr>
          <w:rFonts w:ascii="Times New Roman" w:hAnsi="Times New Roman"/>
          <w:sz w:val="24"/>
          <w:szCs w:val="24"/>
        </w:rPr>
        <w:t xml:space="preserve">nem köti meg, a </w:t>
      </w:r>
      <w:r w:rsidR="00537154">
        <w:rPr>
          <w:rFonts w:ascii="Times New Roman" w:hAnsi="Times New Roman"/>
          <w:sz w:val="24"/>
          <w:szCs w:val="24"/>
        </w:rPr>
        <w:t>képviselő-testületi</w:t>
      </w:r>
      <w:r>
        <w:rPr>
          <w:rFonts w:ascii="Times New Roman" w:hAnsi="Times New Roman"/>
          <w:sz w:val="24"/>
          <w:szCs w:val="24"/>
        </w:rPr>
        <w:t xml:space="preserve"> határozat hatályát veszti.</w:t>
      </w:r>
    </w:p>
    <w:p w:rsidR="00743C37" w:rsidRDefault="00743C37" w:rsidP="00A90483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43C37" w:rsidRDefault="00743C37" w:rsidP="00A90483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43C37" w:rsidRDefault="00FD45ED" w:rsidP="00A90483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lastRenderedPageBreak/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743C37" w:rsidRDefault="00FD45ED" w:rsidP="00A90483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F56E2E" w:rsidRPr="00C95B23" w:rsidRDefault="00F56E2E" w:rsidP="00A90483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43C37" w:rsidRDefault="00743C37" w:rsidP="00A9048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37A2F" w:rsidRDefault="00FD45ED" w:rsidP="00A90483">
      <w:pPr>
        <w:widowControl w:val="0"/>
        <w:suppressAutoHyphens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II.</w:t>
      </w:r>
    </w:p>
    <w:p w:rsidR="00A37A2F" w:rsidRDefault="00FD45ED" w:rsidP="00A90483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Képviselő-testületének</w:t>
      </w:r>
      <w:proofErr w:type="gramStart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......</w:t>
      </w:r>
      <w:proofErr w:type="gramEnd"/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/2022. (XII.</w:t>
      </w:r>
      <w:r w:rsidR="00E9748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07</w:t>
      </w:r>
      <w:r w:rsidRPr="00BC3DF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Pr="00DF51B4">
        <w:rPr>
          <w:rFonts w:ascii="Times New Roman" w:hAnsi="Times New Roman"/>
          <w:b/>
          <w:bCs/>
          <w:sz w:val="24"/>
          <w:szCs w:val="24"/>
          <w:u w:val="single"/>
        </w:rPr>
        <w:t>33959/0/A/3</w:t>
      </w:r>
      <w:r w:rsidRPr="0045424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helyrajzi számon nyilvántartott, természetben </w:t>
      </w:r>
      <w:r w:rsidRPr="00454244">
        <w:rPr>
          <w:rFonts w:ascii="Times New Roman" w:hAnsi="Times New Roman"/>
          <w:b/>
          <w:sz w:val="24"/>
          <w:szCs w:val="24"/>
          <w:u w:val="single"/>
        </w:rPr>
        <w:t xml:space="preserve">1077 Budapest, VII. kerület </w:t>
      </w:r>
      <w:r>
        <w:rPr>
          <w:rFonts w:ascii="Times New Roman" w:hAnsi="Times New Roman"/>
          <w:b/>
          <w:sz w:val="24"/>
          <w:szCs w:val="24"/>
          <w:u w:val="single"/>
        </w:rPr>
        <w:t>Rózsa</w:t>
      </w:r>
      <w:r w:rsidRPr="00454244">
        <w:rPr>
          <w:rFonts w:ascii="Times New Roman" w:hAnsi="Times New Roman"/>
          <w:b/>
          <w:sz w:val="24"/>
          <w:szCs w:val="24"/>
          <w:u w:val="single"/>
        </w:rPr>
        <w:t xml:space="preserve"> utca 3</w:t>
      </w:r>
      <w:r>
        <w:rPr>
          <w:rFonts w:ascii="Times New Roman" w:hAnsi="Times New Roman"/>
          <w:b/>
          <w:sz w:val="24"/>
          <w:szCs w:val="24"/>
          <w:u w:val="single"/>
        </w:rPr>
        <w:t>6</w:t>
      </w:r>
      <w:r w:rsidRPr="00454244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földszint. ajtó:8</w:t>
      </w:r>
      <w:r w:rsidRPr="00454244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szám alatti nem lakás céljára szolgáló helyiségek versenyeztetés mellőzésével történő bérbeadása tárgyában </w:t>
      </w:r>
    </w:p>
    <w:p w:rsidR="00A37A2F" w:rsidRDefault="00A37A2F" w:rsidP="00A90483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7A2F" w:rsidRDefault="00A37A2F" w:rsidP="00A90483">
      <w:pPr>
        <w:widowControl w:val="0"/>
        <w:tabs>
          <w:tab w:val="left" w:pos="2268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37A2F" w:rsidRDefault="00FD45ED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Képviselőtestülete úgy dönt, hogy </w:t>
      </w:r>
    </w:p>
    <w:p w:rsidR="00A37A2F" w:rsidRDefault="00A37A2F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37A2F" w:rsidRDefault="00FD45ED" w:rsidP="00A90483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a </w:t>
      </w:r>
      <w:r w:rsidRPr="00102485">
        <w:rPr>
          <w:rFonts w:ascii="Times New Roman" w:hAnsi="Times New Roman"/>
          <w:b/>
          <w:bCs/>
          <w:sz w:val="24"/>
          <w:szCs w:val="24"/>
        </w:rPr>
        <w:t>33959/0/A/3</w:t>
      </w:r>
      <w:r w:rsidRPr="0045424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helyrajzi számon </w:t>
      </w:r>
      <w:r>
        <w:rPr>
          <w:rFonts w:ascii="Times New Roman" w:hAnsi="Times New Roman"/>
          <w:bCs/>
          <w:sz w:val="24"/>
          <w:szCs w:val="24"/>
        </w:rPr>
        <w:t>nyilvántartott, természetben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az </w:t>
      </w:r>
      <w:r>
        <w:rPr>
          <w:rFonts w:ascii="Times New Roman" w:hAnsi="Times New Roman"/>
          <w:b/>
          <w:sz w:val="24"/>
          <w:szCs w:val="24"/>
        </w:rPr>
        <w:t xml:space="preserve">1077 </w:t>
      </w:r>
      <w:r>
        <w:rPr>
          <w:rFonts w:ascii="Times New Roman" w:hAnsi="Times New Roman"/>
          <w:b/>
          <w:bCs/>
          <w:sz w:val="24"/>
          <w:szCs w:val="24"/>
        </w:rPr>
        <w:t xml:space="preserve">Budapest, VII. kerület Rózsa u. 36. földszint. ajtó: 8. </w:t>
      </w:r>
      <w:r>
        <w:rPr>
          <w:rFonts w:ascii="Times New Roman" w:hAnsi="Times New Roman"/>
          <w:sz w:val="24"/>
          <w:szCs w:val="24"/>
        </w:rPr>
        <w:t xml:space="preserve">szám alatt található </w:t>
      </w:r>
      <w:r w:rsidRPr="001D72B7">
        <w:rPr>
          <w:rFonts w:ascii="Times New Roman" w:hAnsi="Times New Roman"/>
          <w:b/>
          <w:bCs/>
          <w:sz w:val="24"/>
          <w:szCs w:val="24"/>
        </w:rPr>
        <w:t>155</w:t>
      </w:r>
      <w:r>
        <w:rPr>
          <w:rFonts w:ascii="Times New Roman" w:hAnsi="Times New Roman"/>
          <w:b/>
          <w:bCs/>
          <w:sz w:val="24"/>
          <w:szCs w:val="24"/>
        </w:rPr>
        <w:t xml:space="preserve">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alapterületű udvari földszint, </w:t>
      </w:r>
      <w:r w:rsidRPr="009B2513">
        <w:rPr>
          <w:rFonts w:ascii="Times New Roman" w:hAnsi="Times New Roman"/>
          <w:b/>
          <w:sz w:val="24"/>
          <w:szCs w:val="24"/>
        </w:rPr>
        <w:t>4</w:t>
      </w:r>
      <w:r w:rsidRPr="00EB7041">
        <w:rPr>
          <w:rFonts w:ascii="Times New Roman" w:hAnsi="Times New Roman"/>
          <w:b/>
          <w:bCs/>
          <w:sz w:val="24"/>
          <w:szCs w:val="24"/>
        </w:rPr>
        <w:t>4 m</w:t>
      </w:r>
      <w:r w:rsidRPr="00EB7041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alapterületű utcai pince,</w:t>
      </w:r>
      <w:r>
        <w:rPr>
          <w:rFonts w:ascii="Times New Roman" w:hAnsi="Times New Roman"/>
          <w:sz w:val="24"/>
          <w:szCs w:val="24"/>
        </w:rPr>
        <w:t xml:space="preserve"> nem lakás céljára szolgáló helyiségek</w:t>
      </w:r>
      <w:r w:rsidRPr="000E0D0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Enesto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FF&amp;E </w:t>
      </w:r>
      <w:proofErr w:type="spellStart"/>
      <w:r>
        <w:rPr>
          <w:rFonts w:ascii="Times New Roman" w:hAnsi="Times New Roman"/>
          <w:b/>
          <w:sz w:val="24"/>
          <w:szCs w:val="24"/>
        </w:rPr>
        <w:t>Supply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Kft. </w:t>
      </w:r>
      <w:r>
        <w:rPr>
          <w:rFonts w:ascii="Times New Roman" w:hAnsi="Times New Roman"/>
          <w:bCs/>
          <w:sz w:val="24"/>
          <w:szCs w:val="24"/>
        </w:rPr>
        <w:t>(székhely:</w:t>
      </w:r>
      <w:r w:rsidRPr="0029761A">
        <w:t xml:space="preserve"> </w:t>
      </w:r>
      <w:r w:rsidRPr="0029761A">
        <w:rPr>
          <w:rFonts w:ascii="Times New Roman" w:hAnsi="Times New Roman"/>
          <w:bCs/>
          <w:sz w:val="24"/>
          <w:szCs w:val="24"/>
        </w:rPr>
        <w:t>10</w:t>
      </w:r>
      <w:r>
        <w:rPr>
          <w:rFonts w:ascii="Times New Roman" w:hAnsi="Times New Roman"/>
          <w:bCs/>
          <w:sz w:val="24"/>
          <w:szCs w:val="24"/>
        </w:rPr>
        <w:t>36</w:t>
      </w:r>
      <w:r w:rsidRPr="0029761A">
        <w:rPr>
          <w:rFonts w:ascii="Times New Roman" w:hAnsi="Times New Roman"/>
          <w:bCs/>
          <w:sz w:val="24"/>
          <w:szCs w:val="24"/>
        </w:rPr>
        <w:t xml:space="preserve"> Budapest, </w:t>
      </w:r>
      <w:r>
        <w:rPr>
          <w:rFonts w:ascii="Times New Roman" w:hAnsi="Times New Roman"/>
          <w:bCs/>
          <w:sz w:val="24"/>
          <w:szCs w:val="24"/>
        </w:rPr>
        <w:t>Lajos</w:t>
      </w:r>
      <w:r w:rsidRPr="0029761A">
        <w:rPr>
          <w:rFonts w:ascii="Times New Roman" w:hAnsi="Times New Roman"/>
          <w:bCs/>
          <w:sz w:val="24"/>
          <w:szCs w:val="24"/>
        </w:rPr>
        <w:t xml:space="preserve"> utca 10</w:t>
      </w:r>
      <w:r>
        <w:rPr>
          <w:rFonts w:ascii="Times New Roman" w:hAnsi="Times New Roman"/>
          <w:bCs/>
          <w:sz w:val="24"/>
          <w:szCs w:val="24"/>
        </w:rPr>
        <w:t>5</w:t>
      </w:r>
      <w:r w:rsidRPr="0029761A">
        <w:rPr>
          <w:rFonts w:ascii="Times New Roman" w:hAnsi="Times New Roman"/>
          <w:bCs/>
          <w:sz w:val="24"/>
          <w:szCs w:val="24"/>
        </w:rPr>
        <w:t xml:space="preserve">. IV. em. </w:t>
      </w:r>
      <w:r>
        <w:rPr>
          <w:rFonts w:ascii="Times New Roman" w:hAnsi="Times New Roman"/>
          <w:bCs/>
          <w:sz w:val="24"/>
          <w:szCs w:val="24"/>
        </w:rPr>
        <w:t>18</w:t>
      </w:r>
      <w:r>
        <w:t>.</w:t>
      </w:r>
      <w:r>
        <w:rPr>
          <w:rFonts w:ascii="Times New Roman" w:hAnsi="Times New Roman"/>
          <w:bCs/>
          <w:sz w:val="24"/>
          <w:szCs w:val="24"/>
        </w:rPr>
        <w:t>; cégjegyzékszám:</w:t>
      </w:r>
      <w:r>
        <w:t xml:space="preserve"> </w:t>
      </w:r>
      <w:r w:rsidRPr="0029761A">
        <w:rPr>
          <w:rFonts w:ascii="Times New Roman" w:hAnsi="Times New Roman"/>
          <w:bCs/>
          <w:sz w:val="24"/>
          <w:szCs w:val="24"/>
        </w:rPr>
        <w:t>01-09-</w:t>
      </w:r>
      <w:r>
        <w:rPr>
          <w:rFonts w:ascii="Times New Roman" w:hAnsi="Times New Roman"/>
          <w:bCs/>
          <w:sz w:val="24"/>
          <w:szCs w:val="24"/>
        </w:rPr>
        <w:t>406051; adószám:</w:t>
      </w:r>
      <w:r w:rsidRPr="0029761A">
        <w:t xml:space="preserve"> </w:t>
      </w:r>
      <w:r>
        <w:rPr>
          <w:rFonts w:ascii="Times New Roman" w:hAnsi="Times New Roman"/>
          <w:bCs/>
          <w:sz w:val="24"/>
          <w:szCs w:val="24"/>
        </w:rPr>
        <w:t>25312944-2-41; képviseletre jogosult:</w:t>
      </w:r>
      <w:r w:rsidRPr="0029761A">
        <w:t xml:space="preserve"> </w:t>
      </w:r>
      <w:r>
        <w:rPr>
          <w:rFonts w:ascii="Times New Roman" w:hAnsi="Times New Roman"/>
          <w:bCs/>
          <w:sz w:val="24"/>
          <w:szCs w:val="24"/>
        </w:rPr>
        <w:t>Szatmári Gabriella ügyvezető</w:t>
      </w:r>
      <w:r>
        <w:rPr>
          <w:rFonts w:ascii="Times New Roman" w:hAnsi="Times New Roman"/>
          <w:sz w:val="24"/>
          <w:szCs w:val="24"/>
        </w:rPr>
        <w:t xml:space="preserve">) részére, </w:t>
      </w:r>
      <w:r>
        <w:rPr>
          <w:rFonts w:ascii="Times New Roman" w:hAnsi="Times New Roman"/>
          <w:b/>
          <w:bCs/>
          <w:sz w:val="24"/>
          <w:szCs w:val="24"/>
        </w:rPr>
        <w:t xml:space="preserve">iroda </w:t>
      </w:r>
      <w:r w:rsidRPr="007C0320">
        <w:rPr>
          <w:rFonts w:ascii="Times New Roman" w:hAnsi="Times New Roman"/>
          <w:b/>
          <w:bCs/>
          <w:sz w:val="24"/>
          <w:szCs w:val="24"/>
        </w:rPr>
        <w:t>és</w:t>
      </w:r>
      <w:r>
        <w:rPr>
          <w:rFonts w:ascii="Times New Roman" w:hAnsi="Times New Roman"/>
          <w:b/>
          <w:bCs/>
          <w:sz w:val="24"/>
          <w:szCs w:val="24"/>
        </w:rPr>
        <w:t xml:space="preserve"> raktár</w:t>
      </w:r>
      <w:r>
        <w:rPr>
          <w:rFonts w:ascii="Times New Roman" w:hAnsi="Times New Roman"/>
          <w:b/>
          <w:sz w:val="24"/>
          <w:szCs w:val="24"/>
        </w:rPr>
        <w:t xml:space="preserve"> céljára, versenyeztetés mellőzésével, határozatlan időre </w:t>
      </w:r>
      <w:r>
        <w:rPr>
          <w:rFonts w:ascii="Times New Roman" w:hAnsi="Times New Roman"/>
          <w:sz w:val="24"/>
          <w:szCs w:val="24"/>
        </w:rPr>
        <w:t>bérbeadásra kerülj</w:t>
      </w:r>
      <w:r w:rsidR="00537154">
        <w:rPr>
          <w:rFonts w:ascii="Times New Roman" w:hAnsi="Times New Roman"/>
          <w:sz w:val="24"/>
          <w:szCs w:val="24"/>
        </w:rPr>
        <w:t>enek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az</w:t>
      </w:r>
      <w:proofErr w:type="gramEnd"/>
      <w:r>
        <w:rPr>
          <w:rFonts w:ascii="Times New Roman" w:hAnsi="Times New Roman"/>
          <w:sz w:val="24"/>
          <w:szCs w:val="24"/>
        </w:rPr>
        <w:t xml:space="preserve"> alábbi feltételek mellett:</w:t>
      </w:r>
    </w:p>
    <w:p w:rsidR="00A37A2F" w:rsidRDefault="00A37A2F" w:rsidP="00A90483">
      <w:pPr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A37A2F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 xml:space="preserve">óvadékként: 907.440, 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- Ft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>
        <w:rPr>
          <w:rFonts w:ascii="Times New Roman" w:hAnsi="Times New Roman"/>
          <w:sz w:val="24"/>
          <w:szCs w:val="24"/>
        </w:rPr>
        <w:t>.</w:t>
      </w:r>
    </w:p>
    <w:p w:rsidR="00A37A2F" w:rsidRDefault="00A37A2F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A37A2F" w:rsidRPr="00196B34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B34">
        <w:rPr>
          <w:rFonts w:ascii="Times New Roman" w:hAnsi="Times New Roman"/>
          <w:sz w:val="24"/>
          <w:szCs w:val="24"/>
        </w:rPr>
        <w:t xml:space="preserve"> </w:t>
      </w:r>
    </w:p>
    <w:p w:rsidR="00A37A2F" w:rsidRPr="00196B34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96B34">
        <w:rPr>
          <w:rFonts w:ascii="Times New Roman" w:hAnsi="Times New Roman"/>
          <w:sz w:val="24"/>
          <w:szCs w:val="24"/>
          <w:u w:val="single"/>
        </w:rPr>
        <w:t>Bérleti díjfizetési kötelezettsége az alábbi:</w:t>
      </w:r>
      <w:r w:rsidRPr="00196B34">
        <w:rPr>
          <w:rFonts w:ascii="Times New Roman" w:hAnsi="Times New Roman"/>
          <w:sz w:val="24"/>
          <w:szCs w:val="24"/>
        </w:rPr>
        <w:t xml:space="preserve"> </w:t>
      </w:r>
    </w:p>
    <w:p w:rsidR="00A37A2F" w:rsidRPr="003B17C0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196B34">
        <w:rPr>
          <w:rFonts w:ascii="Times New Roman" w:hAnsi="Times New Roman"/>
          <w:bCs/>
          <w:color w:val="000000"/>
          <w:sz w:val="24"/>
          <w:szCs w:val="24"/>
        </w:rPr>
        <w:t>155 m</w:t>
      </w:r>
      <w:r w:rsidRPr="00196B34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2</w:t>
      </w:r>
      <w:r w:rsidRPr="00196B34">
        <w:rPr>
          <w:rFonts w:ascii="Times New Roman" w:hAnsi="Times New Roman"/>
          <w:bCs/>
          <w:color w:val="000000"/>
          <w:sz w:val="24"/>
          <w:szCs w:val="24"/>
        </w:rPr>
        <w:t xml:space="preserve"> udvari földszint</w:t>
      </w:r>
    </w:p>
    <w:p w:rsidR="00A37A2F" w:rsidRPr="003B17C0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B17C0">
        <w:rPr>
          <w:rFonts w:ascii="Times New Roman" w:hAnsi="Times New Roman"/>
          <w:b/>
          <w:sz w:val="24"/>
          <w:szCs w:val="24"/>
        </w:rPr>
        <w:t>141.360,- Ft/hó +ÁFA (912,- Ft/m</w:t>
      </w:r>
      <w:r w:rsidRPr="003B17C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3B17C0">
        <w:rPr>
          <w:rFonts w:ascii="Times New Roman" w:hAnsi="Times New Roman"/>
          <w:b/>
          <w:sz w:val="24"/>
          <w:szCs w:val="24"/>
        </w:rPr>
        <w:t>/hó+ÁFA)</w:t>
      </w:r>
    </w:p>
    <w:p w:rsidR="00A37A2F" w:rsidRPr="003B17C0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B17C0">
        <w:rPr>
          <w:rFonts w:ascii="Times New Roman" w:hAnsi="Times New Roman"/>
          <w:color w:val="000000"/>
          <w:sz w:val="24"/>
          <w:szCs w:val="24"/>
        </w:rPr>
        <w:t>44 m</w:t>
      </w:r>
      <w:r w:rsidRPr="003B17C0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3B17C0">
        <w:rPr>
          <w:rFonts w:ascii="Times New Roman" w:hAnsi="Times New Roman"/>
          <w:color w:val="000000"/>
          <w:sz w:val="24"/>
          <w:szCs w:val="24"/>
        </w:rPr>
        <w:t xml:space="preserve"> u</w:t>
      </w:r>
      <w:r>
        <w:rPr>
          <w:rFonts w:ascii="Times New Roman" w:hAnsi="Times New Roman"/>
          <w:color w:val="000000"/>
          <w:sz w:val="24"/>
          <w:szCs w:val="24"/>
        </w:rPr>
        <w:t>tc</w:t>
      </w:r>
      <w:r w:rsidRPr="003B17C0">
        <w:rPr>
          <w:rFonts w:ascii="Times New Roman" w:hAnsi="Times New Roman"/>
          <w:color w:val="000000"/>
          <w:sz w:val="24"/>
          <w:szCs w:val="24"/>
        </w:rPr>
        <w:t>ai pince</w:t>
      </w:r>
    </w:p>
    <w:p w:rsidR="00A37A2F" w:rsidRPr="00454244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33</w:t>
      </w:r>
      <w:r w:rsidRPr="00454244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>4</w:t>
      </w:r>
      <w:r w:rsidRPr="00454244">
        <w:rPr>
          <w:rFonts w:ascii="Times New Roman" w:hAnsi="Times New Roman"/>
          <w:b/>
          <w:sz w:val="24"/>
          <w:szCs w:val="24"/>
        </w:rPr>
        <w:t>40,- Ft/hó +ÁFA (760,- Ft/m</w:t>
      </w:r>
      <w:r w:rsidRPr="00454244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454244">
        <w:rPr>
          <w:rFonts w:ascii="Times New Roman" w:hAnsi="Times New Roman"/>
          <w:b/>
          <w:sz w:val="24"/>
          <w:szCs w:val="24"/>
        </w:rPr>
        <w:t>/hó+ÁFA)</w:t>
      </w:r>
      <w:r w:rsidR="0076645E">
        <w:rPr>
          <w:rFonts w:ascii="Times New Roman" w:hAnsi="Times New Roman"/>
          <w:b/>
          <w:sz w:val="24"/>
          <w:szCs w:val="24"/>
        </w:rPr>
        <w:t>,</w:t>
      </w:r>
    </w:p>
    <w:p w:rsidR="00A37A2F" w:rsidRDefault="00FD45ED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összegek évente a KSH által megállapított infláció mértékével emelkednek. </w:t>
      </w:r>
    </w:p>
    <w:p w:rsidR="00A37A2F" w:rsidRDefault="00A37A2F" w:rsidP="00A90483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A37A2F" w:rsidRDefault="00FD45ED" w:rsidP="00A9048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A37A2F" w:rsidRDefault="00A37A2F" w:rsidP="00A90483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37A2F" w:rsidRDefault="00FD45ED" w:rsidP="00A9048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518D2">
        <w:rPr>
          <w:rFonts w:ascii="Times New Roman" w:hAnsi="Times New Roman"/>
          <w:b/>
          <w:sz w:val="24"/>
          <w:szCs w:val="24"/>
        </w:rPr>
        <w:t>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506B2">
        <w:rPr>
          <w:rFonts w:ascii="Times New Roman" w:hAnsi="Times New Roman"/>
          <w:sz w:val="24"/>
          <w:szCs w:val="24"/>
        </w:rPr>
        <w:t>A bérlő a helyiség birtokbavételétől számított 60 napon belül hitelt érdemlően igazolni köteles bérbeadó felé hitelesített mellékvízmérő meglétét a helyiségben. A hitelesített vízmérő hitelt érdemlő igazolásáig a bérlő víz- csatornadíj átalányt köteles fizetni.</w:t>
      </w:r>
    </w:p>
    <w:p w:rsidR="00A37A2F" w:rsidRDefault="00A37A2F" w:rsidP="00A90483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37A2F" w:rsidRDefault="00FD45ED" w:rsidP="00A90483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A37A2F" w:rsidRDefault="00A37A2F" w:rsidP="00A90483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37A2F" w:rsidRDefault="00FD45ED" w:rsidP="00A904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5.</w:t>
      </w:r>
      <w:r>
        <w:rPr>
          <w:rFonts w:ascii="Times New Roman" w:hAnsi="Times New Roman"/>
          <w:sz w:val="24"/>
          <w:szCs w:val="24"/>
        </w:rPr>
        <w:t xml:space="preserve"> Bérlővel a bérleti szerződés csak akkor köthető meg, ha a szervezet megfelel a nemzeti vagyonról szóló 2011. évi CXCVI. törvény 3. § (1) bekezdés 1. pontja szerinti átláthatósági feltételeknek.</w:t>
      </w:r>
    </w:p>
    <w:p w:rsidR="00A37A2F" w:rsidRDefault="00A37A2F" w:rsidP="00A9048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A37A2F" w:rsidRDefault="00FD45ED" w:rsidP="00A90483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6. </w:t>
      </w:r>
      <w:r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>
        <w:rPr>
          <w:rFonts w:ascii="Times New Roman" w:hAnsi="Times New Roman"/>
          <w:b/>
          <w:sz w:val="24"/>
          <w:szCs w:val="24"/>
        </w:rPr>
        <w:t xml:space="preserve"> 45. naptári napjáig </w:t>
      </w:r>
      <w:r>
        <w:rPr>
          <w:rFonts w:ascii="Times New Roman" w:hAnsi="Times New Roman"/>
          <w:sz w:val="24"/>
          <w:szCs w:val="24"/>
        </w:rPr>
        <w:t xml:space="preserve">nem köti meg, a </w:t>
      </w:r>
      <w:r w:rsidR="00537154">
        <w:rPr>
          <w:rFonts w:ascii="Times New Roman" w:hAnsi="Times New Roman"/>
          <w:sz w:val="24"/>
          <w:szCs w:val="24"/>
        </w:rPr>
        <w:t xml:space="preserve">képviselő-testületi </w:t>
      </w:r>
      <w:r>
        <w:rPr>
          <w:rFonts w:ascii="Times New Roman" w:hAnsi="Times New Roman"/>
          <w:sz w:val="24"/>
          <w:szCs w:val="24"/>
        </w:rPr>
        <w:t>határozat hatályát veszti.</w:t>
      </w:r>
    </w:p>
    <w:p w:rsidR="00A37A2F" w:rsidRDefault="00A37A2F" w:rsidP="00A90483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7A2F" w:rsidRDefault="00A37A2F" w:rsidP="00A90483">
      <w:pPr>
        <w:widowControl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37A2F" w:rsidRDefault="00FD45ED" w:rsidP="00A90483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A37A2F" w:rsidRDefault="00FD45ED" w:rsidP="00A90483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C57A61" w:rsidRDefault="00C57A61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45E" w:rsidRDefault="0076645E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45E" w:rsidRDefault="00FD45ED" w:rsidP="0076645E">
      <w:pPr>
        <w:widowControl w:val="0"/>
        <w:tabs>
          <w:tab w:val="left" w:pos="2268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III.</w:t>
      </w:r>
    </w:p>
    <w:p w:rsidR="0076645E" w:rsidRDefault="0076645E" w:rsidP="0076645E">
      <w:pPr>
        <w:widowControl w:val="0"/>
        <w:tabs>
          <w:tab w:val="left" w:pos="2268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6645E" w:rsidRDefault="00FD45ED" w:rsidP="0076645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645A0E">
        <w:rPr>
          <w:rFonts w:ascii="Times New Roman" w:hAnsi="Times New Roman"/>
          <w:b/>
          <w:sz w:val="24"/>
          <w:u w:val="single"/>
        </w:rPr>
        <w:t xml:space="preserve">Budapest Főváros VII. kerület Erzsébetváros Önkormányzata </w:t>
      </w:r>
      <w:proofErr w:type="gramStart"/>
      <w:r w:rsidRPr="00645A0E">
        <w:rPr>
          <w:rFonts w:ascii="Times New Roman" w:hAnsi="Times New Roman"/>
          <w:b/>
          <w:sz w:val="24"/>
          <w:u w:val="single"/>
        </w:rPr>
        <w:t>Képviselő-testületének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645A0E">
        <w:rPr>
          <w:rFonts w:ascii="Times New Roman" w:hAnsi="Times New Roman"/>
          <w:b/>
          <w:sz w:val="24"/>
          <w:u w:val="single"/>
        </w:rPr>
        <w:t>..</w:t>
      </w:r>
      <w:proofErr w:type="gramEnd"/>
      <w:r w:rsidRPr="00645A0E">
        <w:rPr>
          <w:rFonts w:ascii="Times New Roman" w:hAnsi="Times New Roman"/>
          <w:b/>
          <w:sz w:val="24"/>
          <w:u w:val="single"/>
        </w:rPr>
        <w:t>...../2022</w:t>
      </w:r>
      <w:r>
        <w:rPr>
          <w:rFonts w:ascii="Times New Roman" w:hAnsi="Times New Roman"/>
          <w:b/>
          <w:sz w:val="24"/>
          <w:u w:val="single"/>
        </w:rPr>
        <w:t>. (XII.07</w:t>
      </w:r>
      <w:r w:rsidRPr="005E08C8">
        <w:rPr>
          <w:rFonts w:ascii="Times New Roman" w:hAnsi="Times New Roman"/>
          <w:b/>
          <w:sz w:val="24"/>
          <w:u w:val="single"/>
        </w:rPr>
        <w:t>.)</w:t>
      </w:r>
      <w:r w:rsidRPr="00645A0E">
        <w:rPr>
          <w:rFonts w:ascii="Times New Roman" w:hAnsi="Times New Roman"/>
          <w:b/>
          <w:sz w:val="24"/>
          <w:u w:val="single"/>
        </w:rPr>
        <w:t xml:space="preserve"> </w:t>
      </w:r>
      <w:r w:rsidRPr="00645A0E">
        <w:rPr>
          <w:rFonts w:ascii="Times New Roman" w:hAnsi="Times New Roman"/>
          <w:b/>
          <w:color w:val="010101"/>
          <w:sz w:val="24"/>
          <w:u w:val="single"/>
        </w:rPr>
        <w:t xml:space="preserve">határozata </w:t>
      </w:r>
      <w:r>
        <w:rPr>
          <w:rFonts w:ascii="Times New Roman" w:hAnsi="Times New Roman"/>
          <w:b/>
          <w:sz w:val="24"/>
          <w:u w:val="single"/>
        </w:rPr>
        <w:t xml:space="preserve">a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34493/0/A/2 </w:t>
      </w:r>
      <w:r w:rsidRPr="00645A0E">
        <w:rPr>
          <w:rFonts w:ascii="Times New Roman" w:hAnsi="Times New Roman"/>
          <w:b/>
          <w:sz w:val="24"/>
          <w:u w:val="single"/>
        </w:rPr>
        <w:t xml:space="preserve">helyrajzi számon nyilvántartott, természetben  </w:t>
      </w:r>
      <w:r w:rsidRPr="00506622">
        <w:rPr>
          <w:rFonts w:ascii="Times New Roman" w:hAnsi="Times New Roman"/>
          <w:b/>
          <w:sz w:val="24"/>
          <w:u w:val="single"/>
        </w:rPr>
        <w:t xml:space="preserve">1075 </w:t>
      </w:r>
      <w:proofErr w:type="gramStart"/>
      <w:r w:rsidRPr="00506622">
        <w:rPr>
          <w:rFonts w:ascii="Times New Roman" w:hAnsi="Times New Roman"/>
          <w:b/>
          <w:sz w:val="24"/>
          <w:u w:val="single"/>
        </w:rPr>
        <w:t>Budapest,</w:t>
      </w:r>
      <w:proofErr w:type="gramEnd"/>
      <w:r w:rsidRPr="00506622">
        <w:rPr>
          <w:rFonts w:ascii="Times New Roman" w:hAnsi="Times New Roman"/>
          <w:b/>
          <w:sz w:val="24"/>
          <w:u w:val="single"/>
        </w:rPr>
        <w:t xml:space="preserve"> VII. kerület Kazinczy utca </w:t>
      </w:r>
      <w:r w:rsidRPr="00E02CDB">
        <w:rPr>
          <w:rFonts w:ascii="Times New Roman" w:hAnsi="Times New Roman"/>
          <w:b/>
          <w:sz w:val="24"/>
          <w:u w:val="single"/>
        </w:rPr>
        <w:t>6/A.</w:t>
      </w:r>
      <w:r w:rsidRPr="00E02CDB">
        <w:rPr>
          <w:u w:val="single"/>
        </w:rPr>
        <w:t xml:space="preserve"> </w:t>
      </w:r>
      <w:r w:rsidRPr="00E02CDB">
        <w:rPr>
          <w:rFonts w:ascii="Times New Roman" w:hAnsi="Times New Roman"/>
          <w:b/>
          <w:sz w:val="24"/>
          <w:u w:val="single"/>
        </w:rPr>
        <w:t>pinceszint ajtó:</w:t>
      </w:r>
      <w:r>
        <w:rPr>
          <w:rFonts w:ascii="Times New Roman" w:hAnsi="Times New Roman"/>
          <w:b/>
          <w:sz w:val="24"/>
          <w:u w:val="single"/>
        </w:rPr>
        <w:t xml:space="preserve"> </w:t>
      </w:r>
      <w:r w:rsidRPr="00E02CDB">
        <w:rPr>
          <w:rFonts w:ascii="Times New Roman" w:hAnsi="Times New Roman"/>
          <w:b/>
          <w:sz w:val="24"/>
          <w:u w:val="single"/>
        </w:rPr>
        <w:t>2.</w:t>
      </w:r>
      <w:r w:rsidRPr="00506622">
        <w:rPr>
          <w:rFonts w:ascii="Times New Roman" w:hAnsi="Times New Roman"/>
          <w:b/>
          <w:sz w:val="24"/>
          <w:u w:val="single"/>
        </w:rPr>
        <w:t xml:space="preserve"> </w:t>
      </w:r>
      <w:r>
        <w:rPr>
          <w:rFonts w:ascii="Times New Roman" w:hAnsi="Times New Roman"/>
          <w:b/>
          <w:sz w:val="24"/>
          <w:u w:val="single"/>
        </w:rPr>
        <w:t>s</w:t>
      </w:r>
      <w:r w:rsidRPr="00BE6435">
        <w:rPr>
          <w:rFonts w:ascii="Times New Roman" w:hAnsi="Times New Roman"/>
          <w:b/>
          <w:sz w:val="24"/>
          <w:u w:val="single"/>
        </w:rPr>
        <w:t>zám alatti nem lakás</w:t>
      </w:r>
      <w:r w:rsidRPr="00645A0E">
        <w:rPr>
          <w:rFonts w:ascii="Times New Roman" w:hAnsi="Times New Roman"/>
          <w:b/>
          <w:sz w:val="24"/>
          <w:u w:val="single"/>
        </w:rPr>
        <w:t xml:space="preserve"> céljára szolgáló </w:t>
      </w:r>
      <w:r>
        <w:rPr>
          <w:rFonts w:ascii="Times New Roman" w:hAnsi="Times New Roman"/>
          <w:b/>
          <w:sz w:val="24"/>
          <w:u w:val="single"/>
        </w:rPr>
        <w:t xml:space="preserve">helyiség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versenyeztetés mellőzésével történő bérbeadása tárgyában </w:t>
      </w:r>
    </w:p>
    <w:p w:rsidR="0076645E" w:rsidRDefault="0076645E" w:rsidP="0076645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45E" w:rsidRPr="00AF6A5B" w:rsidRDefault="00FD45ED" w:rsidP="0076645E">
      <w:pPr>
        <w:spacing w:after="0" w:line="240" w:lineRule="auto"/>
        <w:jc w:val="both"/>
        <w:rPr>
          <w:rFonts w:ascii="Times New Roman" w:hAnsi="Times New Roman"/>
          <w:b/>
          <w:bCs/>
          <w:sz w:val="24"/>
        </w:rPr>
      </w:pPr>
      <w:r w:rsidRPr="00AF6A5B">
        <w:rPr>
          <w:rFonts w:ascii="Times New Roman" w:hAnsi="Times New Roman"/>
          <w:sz w:val="24"/>
        </w:rPr>
        <w:t>Budapest Főváros VII. kerület Erzsébetváros Önkormányzata Képviselő-testület</w:t>
      </w:r>
      <w:r>
        <w:rPr>
          <w:rFonts w:ascii="Times New Roman" w:hAnsi="Times New Roman"/>
          <w:sz w:val="24"/>
        </w:rPr>
        <w:t>e</w:t>
      </w:r>
      <w:r w:rsidRPr="00AF6A5B">
        <w:rPr>
          <w:rFonts w:ascii="Times New Roman" w:hAnsi="Times New Roman"/>
          <w:sz w:val="24"/>
        </w:rPr>
        <w:t xml:space="preserve"> úgy dönt, hogy</w:t>
      </w:r>
    </w:p>
    <w:p w:rsidR="0076645E" w:rsidRDefault="0076645E" w:rsidP="0076645E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45E" w:rsidRDefault="00FD45ED" w:rsidP="0076645E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sz w:val="24"/>
          <w:szCs w:val="24"/>
        </w:rPr>
        <w:t>hozzájárul</w:t>
      </w:r>
      <w:r>
        <w:rPr>
          <w:rFonts w:ascii="Times New Roman" w:hAnsi="Times New Roman"/>
          <w:sz w:val="24"/>
          <w:szCs w:val="24"/>
        </w:rPr>
        <w:t xml:space="preserve"> ahhoz, hogy az ingatlan-nyilvántartás szerint a </w:t>
      </w:r>
      <w:r w:rsidRPr="00506622">
        <w:rPr>
          <w:rFonts w:ascii="Times New Roman" w:hAnsi="Times New Roman"/>
          <w:b/>
          <w:bCs/>
          <w:sz w:val="24"/>
          <w:szCs w:val="24"/>
        </w:rPr>
        <w:t>34493/0/A/2</w:t>
      </w:r>
      <w:r>
        <w:rPr>
          <w:rFonts w:ascii="Times New Roman" w:hAnsi="Times New Roman"/>
          <w:b/>
          <w:bCs/>
          <w:sz w:val="24"/>
          <w:szCs w:val="24"/>
        </w:rPr>
        <w:t xml:space="preserve"> helyrajzi számon </w:t>
      </w:r>
      <w:r>
        <w:rPr>
          <w:rFonts w:ascii="Times New Roman" w:hAnsi="Times New Roman"/>
          <w:bCs/>
          <w:sz w:val="24"/>
          <w:szCs w:val="24"/>
        </w:rPr>
        <w:t>nyilvántartott, természetben</w:t>
      </w:r>
      <w:r>
        <w:rPr>
          <w:rFonts w:ascii="Times New Roman" w:hAnsi="Times New Roman"/>
          <w:b/>
          <w:bCs/>
          <w:sz w:val="24"/>
          <w:szCs w:val="24"/>
        </w:rPr>
        <w:t xml:space="preserve"> 1</w:t>
      </w:r>
      <w:r w:rsidRPr="00506622">
        <w:rPr>
          <w:rFonts w:ascii="Times New Roman" w:hAnsi="Times New Roman"/>
          <w:b/>
          <w:bCs/>
          <w:sz w:val="24"/>
          <w:szCs w:val="24"/>
        </w:rPr>
        <w:t xml:space="preserve">1075 Budapest, VII. kerület Kazinczy utca </w:t>
      </w:r>
      <w:r w:rsidRPr="00E02CDB">
        <w:rPr>
          <w:rFonts w:ascii="Times New Roman" w:hAnsi="Times New Roman"/>
          <w:b/>
          <w:bCs/>
          <w:sz w:val="24"/>
          <w:szCs w:val="24"/>
        </w:rPr>
        <w:t>6/A.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2CDB">
        <w:rPr>
          <w:rFonts w:ascii="Times New Roman" w:hAnsi="Times New Roman"/>
          <w:b/>
          <w:bCs/>
          <w:sz w:val="24"/>
          <w:szCs w:val="24"/>
        </w:rPr>
        <w:t>pinceszint ajtó: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02CDB">
        <w:rPr>
          <w:rFonts w:ascii="Times New Roman" w:hAnsi="Times New Roman"/>
          <w:b/>
          <w:bCs/>
          <w:sz w:val="24"/>
          <w:szCs w:val="24"/>
        </w:rPr>
        <w:t>2.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 alatt található nem lakás céljára szolgáló </w:t>
      </w:r>
      <w:r>
        <w:rPr>
          <w:rFonts w:ascii="Times New Roman" w:hAnsi="Times New Roman"/>
          <w:b/>
          <w:bCs/>
          <w:sz w:val="24"/>
          <w:szCs w:val="24"/>
        </w:rPr>
        <w:t>162 m</w:t>
      </w:r>
      <w:r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alapterületű utcai pincehelyiség</w:t>
      </w:r>
      <w:r w:rsidRPr="0028232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4BD1">
        <w:rPr>
          <w:rFonts w:ascii="Times New Roman" w:hAnsi="Times New Roman"/>
          <w:b/>
          <w:bCs/>
          <w:sz w:val="24"/>
          <w:szCs w:val="24"/>
        </w:rPr>
        <w:t>THU HONG II. BT.</w:t>
      </w:r>
      <w:r w:rsidRPr="00D63828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(székhely: </w:t>
      </w:r>
      <w:r w:rsidRPr="00934BD1">
        <w:rPr>
          <w:rFonts w:ascii="Times New Roman" w:hAnsi="Times New Roman"/>
          <w:bCs/>
          <w:sz w:val="24"/>
          <w:szCs w:val="24"/>
        </w:rPr>
        <w:t>1083 Budapest, Baross utca 103. 1. em. 5. ajtó</w:t>
      </w:r>
      <w:r>
        <w:rPr>
          <w:rFonts w:ascii="Times New Roman" w:hAnsi="Times New Roman"/>
          <w:bCs/>
          <w:sz w:val="24"/>
          <w:szCs w:val="24"/>
        </w:rPr>
        <w:t>; cégjegyzékszám:</w:t>
      </w:r>
      <w:r w:rsidRPr="00076C30">
        <w:t xml:space="preserve"> </w:t>
      </w:r>
      <w:r w:rsidRPr="00934BD1">
        <w:rPr>
          <w:rFonts w:ascii="Times New Roman" w:hAnsi="Times New Roman"/>
          <w:bCs/>
          <w:sz w:val="24"/>
          <w:szCs w:val="24"/>
        </w:rPr>
        <w:t>01-06-722000</w:t>
      </w:r>
      <w:r>
        <w:rPr>
          <w:rFonts w:ascii="Times New Roman" w:hAnsi="Times New Roman"/>
          <w:bCs/>
          <w:sz w:val="24"/>
          <w:szCs w:val="24"/>
        </w:rPr>
        <w:t>; adószám:</w:t>
      </w:r>
      <w:r w:rsidRPr="00076C30">
        <w:t xml:space="preserve"> </w:t>
      </w:r>
      <w:r w:rsidRPr="00934BD1">
        <w:rPr>
          <w:rFonts w:ascii="Times New Roman" w:hAnsi="Times New Roman"/>
          <w:bCs/>
          <w:sz w:val="24"/>
          <w:szCs w:val="24"/>
        </w:rPr>
        <w:t>20277563-2-42</w:t>
      </w:r>
      <w:r>
        <w:rPr>
          <w:rFonts w:ascii="Times New Roman" w:hAnsi="Times New Roman"/>
          <w:bCs/>
          <w:sz w:val="24"/>
          <w:szCs w:val="24"/>
        </w:rPr>
        <w:t>; képviseletre jogosult:</w:t>
      </w:r>
      <w:r>
        <w:t xml:space="preserve"> </w:t>
      </w:r>
      <w:proofErr w:type="spellStart"/>
      <w:r w:rsidRPr="00934BD1">
        <w:rPr>
          <w:rFonts w:ascii="Times New Roman" w:hAnsi="Times New Roman"/>
          <w:bCs/>
          <w:sz w:val="24"/>
          <w:szCs w:val="24"/>
        </w:rPr>
        <w:t>Nguyen</w:t>
      </w:r>
      <w:proofErr w:type="spellEnd"/>
      <w:r w:rsidRPr="00934BD1">
        <w:rPr>
          <w:rFonts w:ascii="Times New Roman" w:hAnsi="Times New Roman"/>
          <w:bCs/>
          <w:sz w:val="24"/>
          <w:szCs w:val="24"/>
        </w:rPr>
        <w:t xml:space="preserve"> Hong </w:t>
      </w:r>
      <w:proofErr w:type="spellStart"/>
      <w:r w:rsidRPr="00934BD1">
        <w:rPr>
          <w:rFonts w:ascii="Times New Roman" w:hAnsi="Times New Roman"/>
          <w:bCs/>
          <w:sz w:val="24"/>
          <w:szCs w:val="24"/>
        </w:rPr>
        <w:t>Pong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076C30">
        <w:rPr>
          <w:rFonts w:ascii="Times New Roman" w:hAnsi="Times New Roman"/>
          <w:bCs/>
          <w:sz w:val="24"/>
          <w:szCs w:val="24"/>
        </w:rPr>
        <w:t>ügyvezető</w:t>
      </w:r>
      <w:r>
        <w:rPr>
          <w:rFonts w:ascii="Times New Roman" w:hAnsi="Times New Roman"/>
          <w:sz w:val="24"/>
          <w:szCs w:val="24"/>
        </w:rPr>
        <w:t xml:space="preserve">) részére </w:t>
      </w:r>
      <w:r>
        <w:rPr>
          <w:rFonts w:ascii="Times New Roman" w:hAnsi="Times New Roman"/>
          <w:b/>
          <w:sz w:val="24"/>
          <w:szCs w:val="24"/>
        </w:rPr>
        <w:t>szépségszalon</w:t>
      </w:r>
      <w:r w:rsidRPr="002823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tevékenység céljára, versenyeztetés mellőzésével, határozatlan időre </w:t>
      </w:r>
      <w:r>
        <w:rPr>
          <w:rFonts w:ascii="Times New Roman" w:hAnsi="Times New Roman"/>
          <w:sz w:val="24"/>
          <w:szCs w:val="24"/>
        </w:rPr>
        <w:t>bérbeadásra kerüljön az alábbi feltételek mellett:</w:t>
      </w:r>
    </w:p>
    <w:p w:rsidR="002B3C69" w:rsidRDefault="002B3C69" w:rsidP="0076645E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6645E" w:rsidRDefault="00FD45ED" w:rsidP="0076645E">
      <w:pPr>
        <w:widowControl w:val="0"/>
        <w:tabs>
          <w:tab w:val="left" w:pos="3119"/>
        </w:tabs>
        <w:suppressAutoHyphens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A szerződés megkötését megelőzően az Önkormányzat részére </w:t>
      </w:r>
      <w:r>
        <w:rPr>
          <w:rFonts w:ascii="Times New Roman" w:hAnsi="Times New Roman"/>
          <w:color w:val="000000"/>
          <w:sz w:val="24"/>
          <w:szCs w:val="24"/>
          <w:u w:val="single"/>
        </w:rPr>
        <w:t>óvadékként: 1.127.520</w:t>
      </w:r>
      <w:r>
        <w:rPr>
          <w:rFonts w:ascii="Times New Roman" w:hAnsi="Times New Roman"/>
          <w:bCs/>
          <w:color w:val="000000"/>
          <w:sz w:val="24"/>
          <w:szCs w:val="24"/>
          <w:u w:val="single"/>
        </w:rPr>
        <w:t xml:space="preserve">,- Ft </w:t>
      </w: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 a bérlő</w:t>
      </w:r>
      <w:r>
        <w:rPr>
          <w:rFonts w:ascii="Times New Roman" w:hAnsi="Times New Roman"/>
          <w:sz w:val="24"/>
          <w:szCs w:val="24"/>
        </w:rPr>
        <w:t>.</w:t>
      </w:r>
    </w:p>
    <w:p w:rsidR="0076645E" w:rsidRDefault="0076645E" w:rsidP="0076645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Bérleti díjfizetési kötelezettsége az alábbi: </w:t>
      </w:r>
    </w:p>
    <w:p w:rsidR="0076645E" w:rsidRDefault="00FD45ED" w:rsidP="0076645E">
      <w:pPr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187.920,- Ft/hó +ÁFA (1.160,- Ft/m</w:t>
      </w:r>
      <w:r>
        <w:rPr>
          <w:rFonts w:ascii="Times New Roman" w:hAnsi="Times New Roman"/>
          <w:b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/>
          <w:b/>
          <w:color w:val="000000"/>
          <w:sz w:val="24"/>
          <w:szCs w:val="24"/>
        </w:rPr>
        <w:t>/hó + ÁFA),</w:t>
      </w:r>
    </w:p>
    <w:p w:rsidR="0076645E" w:rsidRDefault="00FD45ED" w:rsidP="0076645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mely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összeg évente a KSH által megállapított infláció mértékével emelkedik.</w:t>
      </w:r>
    </w:p>
    <w:p w:rsidR="0076645E" w:rsidRDefault="0076645E" w:rsidP="0076645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45E" w:rsidRDefault="00FD45ED" w:rsidP="0076645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76645E" w:rsidRDefault="0076645E" w:rsidP="0076645E">
      <w:pPr>
        <w:widowControl w:val="0"/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6645E" w:rsidRDefault="00FD45ED" w:rsidP="0076645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 </w:t>
      </w:r>
      <w:r>
        <w:rPr>
          <w:rFonts w:ascii="Times New Roman" w:hAnsi="Times New Roman"/>
          <w:sz w:val="24"/>
          <w:szCs w:val="24"/>
        </w:rPr>
        <w:t>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:rsidR="0076645E" w:rsidRDefault="0076645E" w:rsidP="0076645E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6645E" w:rsidRDefault="00FD45ED" w:rsidP="0076645E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Pr="00750747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A404B">
        <w:rPr>
          <w:rFonts w:ascii="Times New Roman" w:hAnsi="Times New Roman"/>
          <w:sz w:val="24"/>
          <w:szCs w:val="24"/>
        </w:rPr>
        <w:t>Bérlővel a bérleti szerződés csak akkor köthető meg, ha a szervezet megfelel a nemzeti vagyonról</w:t>
      </w:r>
      <w:r>
        <w:rPr>
          <w:rFonts w:ascii="Times New Roman" w:hAnsi="Times New Roman"/>
          <w:sz w:val="24"/>
          <w:szCs w:val="24"/>
        </w:rPr>
        <w:t xml:space="preserve"> szóló 2011. évi CXCVI. törvény 3. § (1) bekezdés 1. pontja szerinti átláthatósági feltételeknek.</w:t>
      </w:r>
    </w:p>
    <w:p w:rsidR="0076645E" w:rsidRDefault="0076645E" w:rsidP="0076645E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76645E" w:rsidRDefault="00FD45ED" w:rsidP="0076645E">
      <w:pPr>
        <w:widowControl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</w:t>
      </w:r>
      <w:r>
        <w:rPr>
          <w:rFonts w:ascii="Times New Roman" w:hAnsi="Times New Roman"/>
          <w:sz w:val="24"/>
          <w:szCs w:val="24"/>
        </w:rPr>
        <w:t>Amennyiben a bérleti szerződést a bérlő a hozzájárulás kézhezvételétől számított</w:t>
      </w:r>
      <w:r>
        <w:rPr>
          <w:rFonts w:ascii="Times New Roman" w:hAnsi="Times New Roman"/>
          <w:b/>
          <w:sz w:val="24"/>
          <w:szCs w:val="24"/>
        </w:rPr>
        <w:t xml:space="preserve"> 45. naptári napjáig </w:t>
      </w:r>
      <w:r>
        <w:rPr>
          <w:rFonts w:ascii="Times New Roman" w:hAnsi="Times New Roman"/>
          <w:sz w:val="24"/>
          <w:szCs w:val="24"/>
        </w:rPr>
        <w:t xml:space="preserve">nem köti meg, a </w:t>
      </w:r>
      <w:r w:rsidR="00537154">
        <w:rPr>
          <w:rFonts w:ascii="Times New Roman" w:hAnsi="Times New Roman"/>
          <w:sz w:val="24"/>
          <w:szCs w:val="24"/>
        </w:rPr>
        <w:t xml:space="preserve">képviselő-testületi </w:t>
      </w:r>
      <w:r>
        <w:rPr>
          <w:rFonts w:ascii="Times New Roman" w:hAnsi="Times New Roman"/>
          <w:sz w:val="24"/>
          <w:szCs w:val="24"/>
        </w:rPr>
        <w:t>határozat hatályát veszti.</w:t>
      </w:r>
    </w:p>
    <w:p w:rsidR="0076645E" w:rsidRDefault="0076645E" w:rsidP="0076645E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76645E" w:rsidRDefault="0076645E" w:rsidP="0076645E">
      <w:pPr>
        <w:widowControl w:val="0"/>
        <w:spacing w:after="0" w:line="240" w:lineRule="auto"/>
        <w:ind w:left="1500" w:hanging="1200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6645E" w:rsidRDefault="00FD45ED" w:rsidP="0076645E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76645E" w:rsidRDefault="00FD45ED" w:rsidP="0076645E">
      <w:pPr>
        <w:widowControl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>
        <w:rPr>
          <w:rFonts w:ascii="Times New Roman" w:hAnsi="Times New Roman"/>
          <w:sz w:val="24"/>
          <w:szCs w:val="24"/>
        </w:rPr>
        <w:tab/>
        <w:t>határozat kérelmező általi kézhezvételét követő 45 nap</w:t>
      </w:r>
    </w:p>
    <w:p w:rsidR="0076645E" w:rsidRDefault="0076645E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518D2" w:rsidRDefault="009518D2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57A61" w:rsidRDefault="00FD45ED" w:rsidP="00C57A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431F63">
        <w:rPr>
          <w:rFonts w:ascii="Times New Roman" w:hAnsi="Times New Roman"/>
          <w:sz w:val="24"/>
          <w:szCs w:val="24"/>
        </w:rPr>
        <w:t>2022</w:t>
      </w:r>
      <w:r w:rsidR="00EC240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0116E">
        <w:rPr>
          <w:rFonts w:ascii="Times New Roman" w:hAnsi="Times New Roman"/>
          <w:sz w:val="24"/>
          <w:szCs w:val="24"/>
        </w:rPr>
        <w:t>november</w:t>
      </w:r>
      <w:proofErr w:type="gramEnd"/>
      <w:r w:rsidR="00F0116E">
        <w:rPr>
          <w:rFonts w:ascii="Times New Roman" w:hAnsi="Times New Roman"/>
          <w:sz w:val="24"/>
          <w:szCs w:val="24"/>
        </w:rPr>
        <w:t xml:space="preserve"> </w:t>
      </w:r>
      <w:r w:rsidR="00762B58">
        <w:rPr>
          <w:rFonts w:ascii="Times New Roman" w:hAnsi="Times New Roman"/>
          <w:sz w:val="24"/>
          <w:szCs w:val="24"/>
        </w:rPr>
        <w:t>17</w:t>
      </w:r>
      <w:r w:rsidR="008F1A46" w:rsidRPr="008F1A46">
        <w:rPr>
          <w:rFonts w:ascii="Times New Roman" w:hAnsi="Times New Roman"/>
          <w:sz w:val="24"/>
          <w:szCs w:val="24"/>
        </w:rPr>
        <w:t xml:space="preserve">. </w:t>
      </w:r>
    </w:p>
    <w:p w:rsidR="00C57A61" w:rsidRDefault="00C57A61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7A61" w:rsidRDefault="00C57A61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99A" w:rsidRDefault="00F9399A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99A" w:rsidRDefault="00F9399A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99A" w:rsidRDefault="00F9399A" w:rsidP="00C57A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9399A" w:rsidRPr="00036EED" w:rsidRDefault="00FD45ED" w:rsidP="003B04C5">
      <w:pPr>
        <w:widowControl w:val="0"/>
        <w:tabs>
          <w:tab w:val="center" w:pos="2340"/>
          <w:tab w:val="left" w:pos="4962"/>
          <w:tab w:val="left" w:pos="5245"/>
          <w:tab w:val="center" w:pos="6660"/>
        </w:tabs>
        <w:autoSpaceDE w:val="0"/>
        <w:autoSpaceDN w:val="0"/>
        <w:adjustRightInd w:val="0"/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Halmai Gyula</w:t>
      </w:r>
    </w:p>
    <w:p w:rsidR="00F9399A" w:rsidRPr="00036EED" w:rsidRDefault="00FD45ED" w:rsidP="003B04C5">
      <w:pPr>
        <w:widowControl w:val="0"/>
        <w:tabs>
          <w:tab w:val="center" w:pos="2340"/>
          <w:tab w:val="left" w:pos="5245"/>
          <w:tab w:val="center" w:pos="6660"/>
        </w:tabs>
        <w:autoSpaceDE w:val="0"/>
        <w:autoSpaceDN w:val="0"/>
        <w:adjustRightInd w:val="0"/>
        <w:spacing w:after="0" w:line="240" w:lineRule="auto"/>
        <w:ind w:left="1843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EVIN Erzsébetvárosi Ingatlangazdálkodási Nonprofit Zrt. vezérigazgatója</w:t>
      </w:r>
    </w:p>
    <w:p w:rsidR="00C57A61" w:rsidRDefault="00C57A61" w:rsidP="00F9399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C57A61" w:rsidRDefault="00C57A61" w:rsidP="00F9399A">
      <w:pPr>
        <w:widowControl w:val="0"/>
        <w:autoSpaceDE w:val="0"/>
        <w:autoSpaceDN w:val="0"/>
        <w:adjustRightInd w:val="0"/>
        <w:spacing w:after="0" w:line="240" w:lineRule="auto"/>
        <w:ind w:left="285"/>
        <w:jc w:val="right"/>
        <w:rPr>
          <w:rFonts w:ascii="Times New Roman" w:hAnsi="Times New Roman"/>
          <w:sz w:val="24"/>
          <w:szCs w:val="24"/>
        </w:rPr>
      </w:pPr>
    </w:p>
    <w:p w:rsidR="00C57A61" w:rsidRDefault="00C57A61" w:rsidP="00C57A61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C57A61" w:rsidRDefault="00FD45ED" w:rsidP="00C57A6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76645E" w:rsidRDefault="0076645E" w:rsidP="00C57A6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C12EB" w:rsidRPr="00762B58" w:rsidRDefault="00FD45ED" w:rsidP="00C71FE4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Aláírási címpéldány</w:t>
      </w:r>
      <w:r w:rsidR="00762B58">
        <w:rPr>
          <w:rFonts w:ascii="Times New Roman" w:hAnsi="Times New Roman"/>
          <w:sz w:val="24"/>
          <w:szCs w:val="24"/>
        </w:rPr>
        <w:t xml:space="preserve"> - </w:t>
      </w:r>
      <w:r w:rsidR="00762B58" w:rsidRPr="00762B58">
        <w:rPr>
          <w:rFonts w:ascii="Times New Roman" w:hAnsi="Times New Roman"/>
          <w:sz w:val="24"/>
          <w:szCs w:val="24"/>
        </w:rPr>
        <w:t>Etalonline Kft</w:t>
      </w:r>
      <w:r w:rsidR="00762B58" w:rsidRPr="00762B58">
        <w:rPr>
          <w:rFonts w:ascii="Times New Roman" w:hAnsi="Times New Roman"/>
          <w:bCs/>
          <w:sz w:val="24"/>
          <w:szCs w:val="24"/>
        </w:rPr>
        <w:t>.</w:t>
      </w:r>
    </w:p>
    <w:p w:rsidR="00C71FE4" w:rsidRPr="00762B58" w:rsidRDefault="00FD45ED" w:rsidP="00762B58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Bérbevételi kérelem</w:t>
      </w:r>
      <w:r w:rsidR="00762B58">
        <w:rPr>
          <w:rFonts w:ascii="Times New Roman" w:hAnsi="Times New Roman"/>
          <w:sz w:val="24"/>
          <w:szCs w:val="24"/>
        </w:rPr>
        <w:t xml:space="preserve"> - </w:t>
      </w:r>
      <w:r w:rsidR="00762B58" w:rsidRPr="00762B58">
        <w:rPr>
          <w:rFonts w:ascii="Times New Roman" w:hAnsi="Times New Roman"/>
          <w:sz w:val="24"/>
          <w:szCs w:val="24"/>
        </w:rPr>
        <w:t>Etalonline Kft</w:t>
      </w:r>
      <w:r w:rsidR="00762B58" w:rsidRPr="00762B58">
        <w:rPr>
          <w:rFonts w:ascii="Times New Roman" w:hAnsi="Times New Roman"/>
          <w:bCs/>
          <w:sz w:val="24"/>
          <w:szCs w:val="24"/>
        </w:rPr>
        <w:t>.</w:t>
      </w:r>
    </w:p>
    <w:p w:rsidR="002804EB" w:rsidRPr="00762B58" w:rsidRDefault="00FD45ED" w:rsidP="00762B58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Cégkivonat</w:t>
      </w:r>
      <w:r w:rsidR="00C45605">
        <w:rPr>
          <w:rFonts w:ascii="Times New Roman" w:hAnsi="Times New Roman"/>
          <w:sz w:val="24"/>
          <w:szCs w:val="24"/>
        </w:rPr>
        <w:t xml:space="preserve"> </w:t>
      </w:r>
      <w:r w:rsidR="00762B58">
        <w:rPr>
          <w:rFonts w:ascii="Times New Roman" w:hAnsi="Times New Roman"/>
          <w:sz w:val="24"/>
          <w:szCs w:val="24"/>
        </w:rPr>
        <w:t xml:space="preserve">- </w:t>
      </w:r>
      <w:r w:rsidR="00762B58" w:rsidRPr="00762B58">
        <w:rPr>
          <w:rFonts w:ascii="Times New Roman" w:hAnsi="Times New Roman"/>
          <w:sz w:val="24"/>
          <w:szCs w:val="24"/>
        </w:rPr>
        <w:t>Etalonline Kft</w:t>
      </w:r>
      <w:r w:rsidR="00762B58" w:rsidRPr="00762B58">
        <w:rPr>
          <w:rFonts w:ascii="Times New Roman" w:hAnsi="Times New Roman"/>
          <w:bCs/>
          <w:sz w:val="24"/>
          <w:szCs w:val="24"/>
        </w:rPr>
        <w:t>.</w:t>
      </w:r>
    </w:p>
    <w:p w:rsidR="00C71FE4" w:rsidRPr="00762B58" w:rsidRDefault="00FD45ED" w:rsidP="00762B58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Erzsébetváros</w:t>
      </w:r>
      <w:r w:rsidR="00BF5403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 xml:space="preserve"> nemleges igazolás</w:t>
      </w:r>
      <w:r w:rsidR="00762B58">
        <w:rPr>
          <w:rFonts w:ascii="Times New Roman" w:hAnsi="Times New Roman"/>
          <w:sz w:val="24"/>
          <w:szCs w:val="24"/>
        </w:rPr>
        <w:t xml:space="preserve"> - </w:t>
      </w:r>
      <w:r w:rsidR="00762B58" w:rsidRPr="00762B58">
        <w:rPr>
          <w:rFonts w:ascii="Times New Roman" w:hAnsi="Times New Roman"/>
          <w:sz w:val="24"/>
          <w:szCs w:val="24"/>
        </w:rPr>
        <w:t>Etalonline Kft</w:t>
      </w:r>
      <w:r w:rsidR="00762B58" w:rsidRPr="00762B58">
        <w:rPr>
          <w:rFonts w:ascii="Times New Roman" w:hAnsi="Times New Roman"/>
          <w:bCs/>
          <w:sz w:val="24"/>
          <w:szCs w:val="24"/>
        </w:rPr>
        <w:t>.</w:t>
      </w:r>
    </w:p>
    <w:p w:rsidR="00C71FE4" w:rsidRPr="00762B58" w:rsidRDefault="00FD45ED" w:rsidP="00762B58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NAV nullás igazolás</w:t>
      </w:r>
      <w:r w:rsidR="00762B58">
        <w:rPr>
          <w:rFonts w:ascii="Times New Roman" w:hAnsi="Times New Roman"/>
          <w:sz w:val="24"/>
          <w:szCs w:val="24"/>
        </w:rPr>
        <w:t xml:space="preserve"> - </w:t>
      </w:r>
      <w:r w:rsidR="00762B58" w:rsidRPr="00762B58">
        <w:rPr>
          <w:rFonts w:ascii="Times New Roman" w:hAnsi="Times New Roman"/>
          <w:sz w:val="24"/>
          <w:szCs w:val="24"/>
        </w:rPr>
        <w:t>Etalonline Kft</w:t>
      </w:r>
      <w:r w:rsidR="00762B58" w:rsidRPr="00762B58">
        <w:rPr>
          <w:rFonts w:ascii="Times New Roman" w:hAnsi="Times New Roman"/>
          <w:bCs/>
          <w:sz w:val="24"/>
          <w:szCs w:val="24"/>
        </w:rPr>
        <w:t>.</w:t>
      </w:r>
    </w:p>
    <w:p w:rsidR="00E3463B" w:rsidRDefault="00FD45ED" w:rsidP="009518D2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 – Erzsébet krt. 16. A36.</w:t>
      </w:r>
    </w:p>
    <w:p w:rsidR="00102485" w:rsidRDefault="00FD45ED" w:rsidP="00102485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02485">
        <w:rPr>
          <w:rFonts w:ascii="Times New Roman" w:hAnsi="Times New Roman"/>
          <w:sz w:val="24"/>
          <w:szCs w:val="24"/>
        </w:rPr>
        <w:t xml:space="preserve">Adóigazolások - </w:t>
      </w:r>
      <w:proofErr w:type="spellStart"/>
      <w:r w:rsidRPr="00102485">
        <w:rPr>
          <w:rFonts w:ascii="Times New Roman" w:hAnsi="Times New Roman"/>
          <w:sz w:val="24"/>
          <w:szCs w:val="24"/>
        </w:rPr>
        <w:t>Enesto</w:t>
      </w:r>
      <w:proofErr w:type="spellEnd"/>
      <w:r w:rsidRPr="00102485">
        <w:rPr>
          <w:rFonts w:ascii="Times New Roman" w:hAnsi="Times New Roman"/>
          <w:sz w:val="24"/>
          <w:szCs w:val="24"/>
        </w:rPr>
        <w:t xml:space="preserve"> Kft</w:t>
      </w:r>
      <w:r>
        <w:rPr>
          <w:rFonts w:ascii="Times New Roman" w:hAnsi="Times New Roman"/>
          <w:sz w:val="24"/>
          <w:szCs w:val="24"/>
        </w:rPr>
        <w:t>.</w:t>
      </w:r>
    </w:p>
    <w:p w:rsidR="00102485" w:rsidRDefault="00FD45ED" w:rsidP="00102485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02485">
        <w:rPr>
          <w:rFonts w:ascii="Times New Roman" w:hAnsi="Times New Roman"/>
          <w:sz w:val="24"/>
          <w:szCs w:val="24"/>
        </w:rPr>
        <w:t xml:space="preserve">Aláírási címpéldány - </w:t>
      </w:r>
      <w:proofErr w:type="spellStart"/>
      <w:r w:rsidRPr="00102485">
        <w:rPr>
          <w:rFonts w:ascii="Times New Roman" w:hAnsi="Times New Roman"/>
          <w:sz w:val="24"/>
          <w:szCs w:val="24"/>
        </w:rPr>
        <w:t>Enesto</w:t>
      </w:r>
      <w:proofErr w:type="spellEnd"/>
      <w:r w:rsidRPr="00102485">
        <w:rPr>
          <w:rFonts w:ascii="Times New Roman" w:hAnsi="Times New Roman"/>
          <w:sz w:val="24"/>
          <w:szCs w:val="24"/>
        </w:rPr>
        <w:t xml:space="preserve"> Kft</w:t>
      </w:r>
      <w:r>
        <w:rPr>
          <w:rFonts w:ascii="Times New Roman" w:hAnsi="Times New Roman"/>
          <w:sz w:val="24"/>
          <w:szCs w:val="24"/>
        </w:rPr>
        <w:t>.</w:t>
      </w:r>
    </w:p>
    <w:p w:rsidR="0076645E" w:rsidRPr="0076645E" w:rsidRDefault="00FD45ED" w:rsidP="0076645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102485">
        <w:rPr>
          <w:rFonts w:ascii="Times New Roman" w:hAnsi="Times New Roman"/>
          <w:sz w:val="24"/>
          <w:szCs w:val="24"/>
        </w:rPr>
        <w:t xml:space="preserve">Bérbevételi kérelem - </w:t>
      </w:r>
      <w:proofErr w:type="spellStart"/>
      <w:r w:rsidRPr="00102485">
        <w:rPr>
          <w:rFonts w:ascii="Times New Roman" w:hAnsi="Times New Roman"/>
          <w:sz w:val="24"/>
          <w:szCs w:val="24"/>
        </w:rPr>
        <w:t>Enesto</w:t>
      </w:r>
      <w:proofErr w:type="spellEnd"/>
      <w:r w:rsidRPr="00102485">
        <w:rPr>
          <w:rFonts w:ascii="Times New Roman" w:hAnsi="Times New Roman"/>
          <w:sz w:val="24"/>
          <w:szCs w:val="24"/>
        </w:rPr>
        <w:t xml:space="preserve"> Kft</w:t>
      </w:r>
      <w:r>
        <w:rPr>
          <w:rFonts w:ascii="Times New Roman" w:hAnsi="Times New Roman"/>
          <w:sz w:val="24"/>
          <w:szCs w:val="24"/>
        </w:rPr>
        <w:t>.</w:t>
      </w:r>
    </w:p>
    <w:p w:rsidR="00102485" w:rsidRDefault="00FD45ED" w:rsidP="00102485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Cégkivonat - </w:t>
      </w:r>
      <w:proofErr w:type="spellStart"/>
      <w:r w:rsidRPr="00102485">
        <w:rPr>
          <w:rFonts w:ascii="Times New Roman" w:hAnsi="Times New Roman"/>
          <w:sz w:val="24"/>
          <w:szCs w:val="24"/>
        </w:rPr>
        <w:t>Enesto</w:t>
      </w:r>
      <w:proofErr w:type="spellEnd"/>
      <w:r w:rsidRPr="00102485">
        <w:rPr>
          <w:rFonts w:ascii="Times New Roman" w:hAnsi="Times New Roman"/>
          <w:sz w:val="24"/>
          <w:szCs w:val="24"/>
        </w:rPr>
        <w:t xml:space="preserve"> Kft</w:t>
      </w:r>
      <w:r>
        <w:rPr>
          <w:rFonts w:ascii="Times New Roman" w:hAnsi="Times New Roman"/>
          <w:sz w:val="24"/>
          <w:szCs w:val="24"/>
        </w:rPr>
        <w:t>.</w:t>
      </w:r>
    </w:p>
    <w:p w:rsidR="00102485" w:rsidRDefault="00FD45ED" w:rsidP="00102485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Tulajdoni lap – Rózsa utca 36. A3</w:t>
      </w:r>
    </w:p>
    <w:p w:rsidR="0076645E" w:rsidRPr="00D57735" w:rsidRDefault="00FD45ED" w:rsidP="0076645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D57735">
        <w:rPr>
          <w:rFonts w:ascii="Times New Roman" w:hAnsi="Times New Roman"/>
          <w:sz w:val="24"/>
          <w:szCs w:val="24"/>
        </w:rPr>
        <w:t xml:space="preserve">Bérbevételi kérelem </w:t>
      </w:r>
      <w:r>
        <w:rPr>
          <w:rFonts w:ascii="Times New Roman" w:hAnsi="Times New Roman"/>
          <w:sz w:val="24"/>
          <w:szCs w:val="24"/>
        </w:rPr>
        <w:t xml:space="preserve">- </w:t>
      </w:r>
      <w:r w:rsidRPr="00506622">
        <w:rPr>
          <w:rFonts w:ascii="Times New Roman" w:hAnsi="Times New Roman"/>
          <w:bCs/>
          <w:sz w:val="24"/>
          <w:szCs w:val="24"/>
        </w:rPr>
        <w:t>THU HONG II. BT.</w:t>
      </w:r>
    </w:p>
    <w:p w:rsidR="0076645E" w:rsidRPr="00506622" w:rsidRDefault="00FD45ED" w:rsidP="0076645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Cégkivonat - </w:t>
      </w:r>
      <w:r w:rsidRPr="00506622">
        <w:rPr>
          <w:rFonts w:ascii="Times New Roman" w:hAnsi="Times New Roman"/>
          <w:bCs/>
          <w:sz w:val="24"/>
          <w:szCs w:val="24"/>
        </w:rPr>
        <w:t>THU HONG II. BT.</w:t>
      </w:r>
    </w:p>
    <w:p w:rsidR="0076645E" w:rsidRPr="00506622" w:rsidRDefault="00FD45ED" w:rsidP="0076645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647BC5">
        <w:rPr>
          <w:rFonts w:ascii="Times New Roman" w:hAnsi="Times New Roman"/>
          <w:sz w:val="24"/>
          <w:szCs w:val="24"/>
        </w:rPr>
        <w:t>Aláírási címpéldány</w:t>
      </w:r>
      <w:r>
        <w:rPr>
          <w:rFonts w:ascii="Times New Roman" w:hAnsi="Times New Roman"/>
          <w:sz w:val="24"/>
          <w:szCs w:val="24"/>
        </w:rPr>
        <w:t xml:space="preserve"> - </w:t>
      </w:r>
      <w:r w:rsidRPr="00506622">
        <w:rPr>
          <w:rFonts w:ascii="Times New Roman" w:hAnsi="Times New Roman"/>
          <w:bCs/>
          <w:sz w:val="24"/>
          <w:szCs w:val="24"/>
        </w:rPr>
        <w:t>THU HONG II. BT.</w:t>
      </w:r>
    </w:p>
    <w:p w:rsidR="0076645E" w:rsidRPr="0076645E" w:rsidRDefault="00FD45ED" w:rsidP="0076645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76645E">
        <w:rPr>
          <w:rFonts w:ascii="Times New Roman" w:hAnsi="Times New Roman"/>
          <w:sz w:val="24"/>
          <w:szCs w:val="24"/>
        </w:rPr>
        <w:t xml:space="preserve">Nemleges adóigazolások - </w:t>
      </w:r>
      <w:r w:rsidRPr="0076645E">
        <w:rPr>
          <w:rFonts w:ascii="Times New Roman" w:hAnsi="Times New Roman"/>
          <w:bCs/>
          <w:sz w:val="24"/>
          <w:szCs w:val="24"/>
        </w:rPr>
        <w:t>THU HONG II. BT.</w:t>
      </w:r>
    </w:p>
    <w:p w:rsidR="0076645E" w:rsidRPr="00E02CDB" w:rsidRDefault="00FD45ED" w:rsidP="0076645E">
      <w:pPr>
        <w:numPr>
          <w:ilvl w:val="0"/>
          <w:numId w:val="21"/>
        </w:num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E02CDB">
        <w:rPr>
          <w:rFonts w:ascii="Times New Roman" w:hAnsi="Times New Roman"/>
          <w:sz w:val="24"/>
          <w:szCs w:val="24"/>
        </w:rPr>
        <w:t>Tulajdoni lap – Kazinczy utca 6/A. A/2</w:t>
      </w:r>
    </w:p>
    <w:p w:rsidR="00102485" w:rsidRDefault="00102485" w:rsidP="006843F9">
      <w:pPr>
        <w:spacing w:after="0" w:line="240" w:lineRule="auto"/>
        <w:ind w:left="720"/>
        <w:contextualSpacing/>
        <w:rPr>
          <w:rFonts w:ascii="Times New Roman" w:hAnsi="Times New Roman"/>
          <w:sz w:val="24"/>
          <w:szCs w:val="24"/>
        </w:rPr>
      </w:pPr>
    </w:p>
    <w:p w:rsidR="00325D80" w:rsidRPr="00325D80" w:rsidRDefault="00325D80" w:rsidP="00325D8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EC7598" w:rsidRPr="007F1793" w:rsidRDefault="00EC7598" w:rsidP="007F1793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56116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085E" w:rsidRDefault="00BC085E">
      <w:pPr>
        <w:spacing w:after="0" w:line="240" w:lineRule="auto"/>
      </w:pPr>
      <w:r>
        <w:separator/>
      </w:r>
    </w:p>
  </w:endnote>
  <w:endnote w:type="continuationSeparator" w:id="0">
    <w:p w:rsidR="00BC085E" w:rsidRDefault="00BC0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FD45E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E089D">
      <w:rPr>
        <w:rFonts w:ascii="Times New Roman" w:hAnsi="Times New Roman"/>
        <w:noProof/>
        <w:sz w:val="20"/>
        <w:szCs w:val="20"/>
      </w:rPr>
      <w:t>13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085E" w:rsidRDefault="00BC085E">
      <w:pPr>
        <w:spacing w:after="0" w:line="240" w:lineRule="auto"/>
      </w:pPr>
      <w:r>
        <w:separator/>
      </w:r>
    </w:p>
  </w:footnote>
  <w:footnote w:type="continuationSeparator" w:id="0">
    <w:p w:rsidR="00BC085E" w:rsidRDefault="00BC0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55FAB1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88D6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3476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863D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29265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D2EB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7EB6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0C00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90860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43E94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BC29244" w:tentative="1">
      <w:start w:val="1"/>
      <w:numFmt w:val="lowerLetter"/>
      <w:lvlText w:val="%2."/>
      <w:lvlJc w:val="left"/>
      <w:pPr>
        <w:ind w:left="1440" w:hanging="360"/>
      </w:pPr>
    </w:lvl>
    <w:lvl w:ilvl="2" w:tplc="CC4E54F8" w:tentative="1">
      <w:start w:val="1"/>
      <w:numFmt w:val="lowerRoman"/>
      <w:lvlText w:val="%3."/>
      <w:lvlJc w:val="right"/>
      <w:pPr>
        <w:ind w:left="2160" w:hanging="180"/>
      </w:pPr>
    </w:lvl>
    <w:lvl w:ilvl="3" w:tplc="292CC7EC" w:tentative="1">
      <w:start w:val="1"/>
      <w:numFmt w:val="decimal"/>
      <w:lvlText w:val="%4."/>
      <w:lvlJc w:val="left"/>
      <w:pPr>
        <w:ind w:left="2880" w:hanging="360"/>
      </w:pPr>
    </w:lvl>
    <w:lvl w:ilvl="4" w:tplc="31CCD9A4" w:tentative="1">
      <w:start w:val="1"/>
      <w:numFmt w:val="lowerLetter"/>
      <w:lvlText w:val="%5."/>
      <w:lvlJc w:val="left"/>
      <w:pPr>
        <w:ind w:left="3600" w:hanging="360"/>
      </w:pPr>
    </w:lvl>
    <w:lvl w:ilvl="5" w:tplc="FCF868C2" w:tentative="1">
      <w:start w:val="1"/>
      <w:numFmt w:val="lowerRoman"/>
      <w:lvlText w:val="%6."/>
      <w:lvlJc w:val="right"/>
      <w:pPr>
        <w:ind w:left="4320" w:hanging="180"/>
      </w:pPr>
    </w:lvl>
    <w:lvl w:ilvl="6" w:tplc="5F18B7A8" w:tentative="1">
      <w:start w:val="1"/>
      <w:numFmt w:val="decimal"/>
      <w:lvlText w:val="%7."/>
      <w:lvlJc w:val="left"/>
      <w:pPr>
        <w:ind w:left="5040" w:hanging="360"/>
      </w:pPr>
    </w:lvl>
    <w:lvl w:ilvl="7" w:tplc="43521910" w:tentative="1">
      <w:start w:val="1"/>
      <w:numFmt w:val="lowerLetter"/>
      <w:lvlText w:val="%8."/>
      <w:lvlJc w:val="left"/>
      <w:pPr>
        <w:ind w:left="5760" w:hanging="360"/>
      </w:pPr>
    </w:lvl>
    <w:lvl w:ilvl="8" w:tplc="002849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2344F9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4743B5E" w:tentative="1">
      <w:start w:val="1"/>
      <w:numFmt w:val="lowerLetter"/>
      <w:lvlText w:val="%2."/>
      <w:lvlJc w:val="left"/>
      <w:pPr>
        <w:ind w:left="1800" w:hanging="360"/>
      </w:pPr>
    </w:lvl>
    <w:lvl w:ilvl="2" w:tplc="E926FC1E" w:tentative="1">
      <w:start w:val="1"/>
      <w:numFmt w:val="lowerRoman"/>
      <w:lvlText w:val="%3."/>
      <w:lvlJc w:val="right"/>
      <w:pPr>
        <w:ind w:left="2520" w:hanging="180"/>
      </w:pPr>
    </w:lvl>
    <w:lvl w:ilvl="3" w:tplc="A1EEC824" w:tentative="1">
      <w:start w:val="1"/>
      <w:numFmt w:val="decimal"/>
      <w:lvlText w:val="%4."/>
      <w:lvlJc w:val="left"/>
      <w:pPr>
        <w:ind w:left="3240" w:hanging="360"/>
      </w:pPr>
    </w:lvl>
    <w:lvl w:ilvl="4" w:tplc="7FEAA138" w:tentative="1">
      <w:start w:val="1"/>
      <w:numFmt w:val="lowerLetter"/>
      <w:lvlText w:val="%5."/>
      <w:lvlJc w:val="left"/>
      <w:pPr>
        <w:ind w:left="3960" w:hanging="360"/>
      </w:pPr>
    </w:lvl>
    <w:lvl w:ilvl="5" w:tplc="92FE9662" w:tentative="1">
      <w:start w:val="1"/>
      <w:numFmt w:val="lowerRoman"/>
      <w:lvlText w:val="%6."/>
      <w:lvlJc w:val="right"/>
      <w:pPr>
        <w:ind w:left="4680" w:hanging="180"/>
      </w:pPr>
    </w:lvl>
    <w:lvl w:ilvl="6" w:tplc="B22E2122" w:tentative="1">
      <w:start w:val="1"/>
      <w:numFmt w:val="decimal"/>
      <w:lvlText w:val="%7."/>
      <w:lvlJc w:val="left"/>
      <w:pPr>
        <w:ind w:left="5400" w:hanging="360"/>
      </w:pPr>
    </w:lvl>
    <w:lvl w:ilvl="7" w:tplc="74BAA10E" w:tentative="1">
      <w:start w:val="1"/>
      <w:numFmt w:val="lowerLetter"/>
      <w:lvlText w:val="%8."/>
      <w:lvlJc w:val="left"/>
      <w:pPr>
        <w:ind w:left="6120" w:hanging="360"/>
      </w:pPr>
    </w:lvl>
    <w:lvl w:ilvl="8" w:tplc="2A766B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34E99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0CCD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CCD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9A2FB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6CD8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40BC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60405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427AB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8E5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BD88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2B2F6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2265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A8ACD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3CD8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74AFB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7E03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F26F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68CF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956AA3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7CCE118" w:tentative="1">
      <w:start w:val="1"/>
      <w:numFmt w:val="lowerLetter"/>
      <w:lvlText w:val="%2."/>
      <w:lvlJc w:val="left"/>
      <w:pPr>
        <w:ind w:left="1146" w:hanging="360"/>
      </w:pPr>
    </w:lvl>
    <w:lvl w:ilvl="2" w:tplc="D86A154C" w:tentative="1">
      <w:start w:val="1"/>
      <w:numFmt w:val="lowerRoman"/>
      <w:lvlText w:val="%3."/>
      <w:lvlJc w:val="right"/>
      <w:pPr>
        <w:ind w:left="1866" w:hanging="180"/>
      </w:pPr>
    </w:lvl>
    <w:lvl w:ilvl="3" w:tplc="8522F67A" w:tentative="1">
      <w:start w:val="1"/>
      <w:numFmt w:val="decimal"/>
      <w:lvlText w:val="%4."/>
      <w:lvlJc w:val="left"/>
      <w:pPr>
        <w:ind w:left="2586" w:hanging="360"/>
      </w:pPr>
    </w:lvl>
    <w:lvl w:ilvl="4" w:tplc="6854F2E0" w:tentative="1">
      <w:start w:val="1"/>
      <w:numFmt w:val="lowerLetter"/>
      <w:lvlText w:val="%5."/>
      <w:lvlJc w:val="left"/>
      <w:pPr>
        <w:ind w:left="3306" w:hanging="360"/>
      </w:pPr>
    </w:lvl>
    <w:lvl w:ilvl="5" w:tplc="074A1546" w:tentative="1">
      <w:start w:val="1"/>
      <w:numFmt w:val="lowerRoman"/>
      <w:lvlText w:val="%6."/>
      <w:lvlJc w:val="right"/>
      <w:pPr>
        <w:ind w:left="4026" w:hanging="180"/>
      </w:pPr>
    </w:lvl>
    <w:lvl w:ilvl="6" w:tplc="901AABF2" w:tentative="1">
      <w:start w:val="1"/>
      <w:numFmt w:val="decimal"/>
      <w:lvlText w:val="%7."/>
      <w:lvlJc w:val="left"/>
      <w:pPr>
        <w:ind w:left="4746" w:hanging="360"/>
      </w:pPr>
    </w:lvl>
    <w:lvl w:ilvl="7" w:tplc="EB78E744" w:tentative="1">
      <w:start w:val="1"/>
      <w:numFmt w:val="lowerLetter"/>
      <w:lvlText w:val="%8."/>
      <w:lvlJc w:val="left"/>
      <w:pPr>
        <w:ind w:left="5466" w:hanging="360"/>
      </w:pPr>
    </w:lvl>
    <w:lvl w:ilvl="8" w:tplc="E278A07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5EC4D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F814B4" w:tentative="1">
      <w:start w:val="1"/>
      <w:numFmt w:val="lowerLetter"/>
      <w:lvlText w:val="%2."/>
      <w:lvlJc w:val="left"/>
      <w:pPr>
        <w:ind w:left="1440" w:hanging="360"/>
      </w:pPr>
    </w:lvl>
    <w:lvl w:ilvl="2" w:tplc="9D9CE7E6" w:tentative="1">
      <w:start w:val="1"/>
      <w:numFmt w:val="lowerRoman"/>
      <w:lvlText w:val="%3."/>
      <w:lvlJc w:val="right"/>
      <w:pPr>
        <w:ind w:left="2160" w:hanging="180"/>
      </w:pPr>
    </w:lvl>
    <w:lvl w:ilvl="3" w:tplc="0406C4BC" w:tentative="1">
      <w:start w:val="1"/>
      <w:numFmt w:val="decimal"/>
      <w:lvlText w:val="%4."/>
      <w:lvlJc w:val="left"/>
      <w:pPr>
        <w:ind w:left="2880" w:hanging="360"/>
      </w:pPr>
    </w:lvl>
    <w:lvl w:ilvl="4" w:tplc="E9363918" w:tentative="1">
      <w:start w:val="1"/>
      <w:numFmt w:val="lowerLetter"/>
      <w:lvlText w:val="%5."/>
      <w:lvlJc w:val="left"/>
      <w:pPr>
        <w:ind w:left="3600" w:hanging="360"/>
      </w:pPr>
    </w:lvl>
    <w:lvl w:ilvl="5" w:tplc="B9129290" w:tentative="1">
      <w:start w:val="1"/>
      <w:numFmt w:val="lowerRoman"/>
      <w:lvlText w:val="%6."/>
      <w:lvlJc w:val="right"/>
      <w:pPr>
        <w:ind w:left="4320" w:hanging="180"/>
      </w:pPr>
    </w:lvl>
    <w:lvl w:ilvl="6" w:tplc="0254D030" w:tentative="1">
      <w:start w:val="1"/>
      <w:numFmt w:val="decimal"/>
      <w:lvlText w:val="%7."/>
      <w:lvlJc w:val="left"/>
      <w:pPr>
        <w:ind w:left="5040" w:hanging="360"/>
      </w:pPr>
    </w:lvl>
    <w:lvl w:ilvl="7" w:tplc="46D0F686" w:tentative="1">
      <w:start w:val="1"/>
      <w:numFmt w:val="lowerLetter"/>
      <w:lvlText w:val="%8."/>
      <w:lvlJc w:val="left"/>
      <w:pPr>
        <w:ind w:left="5760" w:hanging="360"/>
      </w:pPr>
    </w:lvl>
    <w:lvl w:ilvl="8" w:tplc="24369A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4D2BD2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EFBED266">
      <w:start w:val="1"/>
      <w:numFmt w:val="lowerLetter"/>
      <w:lvlText w:val="%2."/>
      <w:lvlJc w:val="left"/>
      <w:pPr>
        <w:ind w:left="1365" w:hanging="360"/>
      </w:pPr>
    </w:lvl>
    <w:lvl w:ilvl="2" w:tplc="1896836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ADA2DE0" w:tentative="1">
      <w:start w:val="1"/>
      <w:numFmt w:val="decimal"/>
      <w:lvlText w:val="%4."/>
      <w:lvlJc w:val="left"/>
      <w:pPr>
        <w:ind w:left="2805" w:hanging="360"/>
      </w:pPr>
    </w:lvl>
    <w:lvl w:ilvl="4" w:tplc="50DA0EF8" w:tentative="1">
      <w:start w:val="1"/>
      <w:numFmt w:val="lowerLetter"/>
      <w:lvlText w:val="%5."/>
      <w:lvlJc w:val="left"/>
      <w:pPr>
        <w:ind w:left="3525" w:hanging="360"/>
      </w:pPr>
    </w:lvl>
    <w:lvl w:ilvl="5" w:tplc="7C821E6A" w:tentative="1">
      <w:start w:val="1"/>
      <w:numFmt w:val="lowerRoman"/>
      <w:lvlText w:val="%6."/>
      <w:lvlJc w:val="right"/>
      <w:pPr>
        <w:ind w:left="4245" w:hanging="180"/>
      </w:pPr>
    </w:lvl>
    <w:lvl w:ilvl="6" w:tplc="510CA45C" w:tentative="1">
      <w:start w:val="1"/>
      <w:numFmt w:val="decimal"/>
      <w:lvlText w:val="%7."/>
      <w:lvlJc w:val="left"/>
      <w:pPr>
        <w:ind w:left="4965" w:hanging="360"/>
      </w:pPr>
    </w:lvl>
    <w:lvl w:ilvl="7" w:tplc="CAC6A646" w:tentative="1">
      <w:start w:val="1"/>
      <w:numFmt w:val="lowerLetter"/>
      <w:lvlText w:val="%8."/>
      <w:lvlJc w:val="left"/>
      <w:pPr>
        <w:ind w:left="5685" w:hanging="360"/>
      </w:pPr>
    </w:lvl>
    <w:lvl w:ilvl="8" w:tplc="47A4E2E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BF943C2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246B3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A69C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FA0B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1C802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C10D11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1CE29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8CC0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9CB0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BA5028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EF047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1E9A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524FF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424FB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CC76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E2EA8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AEF6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6E45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3BF0B3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02CAF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8E0BDB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514B3D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7A29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021FB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1C9B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5EB4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DEF3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EA94C626">
      <w:start w:val="1"/>
      <w:numFmt w:val="upperLetter"/>
      <w:lvlText w:val="%1."/>
      <w:lvlJc w:val="left"/>
      <w:pPr>
        <w:ind w:left="720" w:hanging="360"/>
      </w:pPr>
    </w:lvl>
    <w:lvl w:ilvl="1" w:tplc="5238BCB0" w:tentative="1">
      <w:start w:val="1"/>
      <w:numFmt w:val="lowerLetter"/>
      <w:lvlText w:val="%2."/>
      <w:lvlJc w:val="left"/>
      <w:pPr>
        <w:ind w:left="1440" w:hanging="360"/>
      </w:pPr>
    </w:lvl>
    <w:lvl w:ilvl="2" w:tplc="5C0A3E9A" w:tentative="1">
      <w:start w:val="1"/>
      <w:numFmt w:val="lowerRoman"/>
      <w:lvlText w:val="%3."/>
      <w:lvlJc w:val="right"/>
      <w:pPr>
        <w:ind w:left="2160" w:hanging="180"/>
      </w:pPr>
    </w:lvl>
    <w:lvl w:ilvl="3" w:tplc="FBD0FFF0" w:tentative="1">
      <w:start w:val="1"/>
      <w:numFmt w:val="decimal"/>
      <w:lvlText w:val="%4."/>
      <w:lvlJc w:val="left"/>
      <w:pPr>
        <w:ind w:left="2880" w:hanging="360"/>
      </w:pPr>
    </w:lvl>
    <w:lvl w:ilvl="4" w:tplc="49CC7F5C" w:tentative="1">
      <w:start w:val="1"/>
      <w:numFmt w:val="lowerLetter"/>
      <w:lvlText w:val="%5."/>
      <w:lvlJc w:val="left"/>
      <w:pPr>
        <w:ind w:left="3600" w:hanging="360"/>
      </w:pPr>
    </w:lvl>
    <w:lvl w:ilvl="5" w:tplc="755CD3CA" w:tentative="1">
      <w:start w:val="1"/>
      <w:numFmt w:val="lowerRoman"/>
      <w:lvlText w:val="%6."/>
      <w:lvlJc w:val="right"/>
      <w:pPr>
        <w:ind w:left="4320" w:hanging="180"/>
      </w:pPr>
    </w:lvl>
    <w:lvl w:ilvl="6" w:tplc="79A8B78A" w:tentative="1">
      <w:start w:val="1"/>
      <w:numFmt w:val="decimal"/>
      <w:lvlText w:val="%7."/>
      <w:lvlJc w:val="left"/>
      <w:pPr>
        <w:ind w:left="5040" w:hanging="360"/>
      </w:pPr>
    </w:lvl>
    <w:lvl w:ilvl="7" w:tplc="E08E6B86" w:tentative="1">
      <w:start w:val="1"/>
      <w:numFmt w:val="lowerLetter"/>
      <w:lvlText w:val="%8."/>
      <w:lvlJc w:val="left"/>
      <w:pPr>
        <w:ind w:left="5760" w:hanging="360"/>
      </w:pPr>
    </w:lvl>
    <w:lvl w:ilvl="8" w:tplc="5B647E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5E3DEA"/>
    <w:multiLevelType w:val="hybridMultilevel"/>
    <w:tmpl w:val="CF4AC584"/>
    <w:lvl w:ilvl="0" w:tplc="B18E40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E5862B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F0C1A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4B8F6B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4A2B1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C09E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663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4EDB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7E36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F36D73"/>
    <w:multiLevelType w:val="hybridMultilevel"/>
    <w:tmpl w:val="BB52F140"/>
    <w:lvl w:ilvl="0" w:tplc="132264E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CDEEF8A" w:tentative="1">
      <w:start w:val="1"/>
      <w:numFmt w:val="lowerLetter"/>
      <w:lvlText w:val="%2."/>
      <w:lvlJc w:val="left"/>
      <w:pPr>
        <w:ind w:left="1800" w:hanging="360"/>
      </w:pPr>
    </w:lvl>
    <w:lvl w:ilvl="2" w:tplc="1A48A22E" w:tentative="1">
      <w:start w:val="1"/>
      <w:numFmt w:val="lowerRoman"/>
      <w:lvlText w:val="%3."/>
      <w:lvlJc w:val="right"/>
      <w:pPr>
        <w:ind w:left="2520" w:hanging="180"/>
      </w:pPr>
    </w:lvl>
    <w:lvl w:ilvl="3" w:tplc="67407470" w:tentative="1">
      <w:start w:val="1"/>
      <w:numFmt w:val="decimal"/>
      <w:lvlText w:val="%4."/>
      <w:lvlJc w:val="left"/>
      <w:pPr>
        <w:ind w:left="3240" w:hanging="360"/>
      </w:pPr>
    </w:lvl>
    <w:lvl w:ilvl="4" w:tplc="49AA76B4" w:tentative="1">
      <w:start w:val="1"/>
      <w:numFmt w:val="lowerLetter"/>
      <w:lvlText w:val="%5."/>
      <w:lvlJc w:val="left"/>
      <w:pPr>
        <w:ind w:left="3960" w:hanging="360"/>
      </w:pPr>
    </w:lvl>
    <w:lvl w:ilvl="5" w:tplc="56AC7646" w:tentative="1">
      <w:start w:val="1"/>
      <w:numFmt w:val="lowerRoman"/>
      <w:lvlText w:val="%6."/>
      <w:lvlJc w:val="right"/>
      <w:pPr>
        <w:ind w:left="4680" w:hanging="180"/>
      </w:pPr>
    </w:lvl>
    <w:lvl w:ilvl="6" w:tplc="DE029ED4" w:tentative="1">
      <w:start w:val="1"/>
      <w:numFmt w:val="decimal"/>
      <w:lvlText w:val="%7."/>
      <w:lvlJc w:val="left"/>
      <w:pPr>
        <w:ind w:left="5400" w:hanging="360"/>
      </w:pPr>
    </w:lvl>
    <w:lvl w:ilvl="7" w:tplc="B2D40C0C" w:tentative="1">
      <w:start w:val="1"/>
      <w:numFmt w:val="lowerLetter"/>
      <w:lvlText w:val="%8."/>
      <w:lvlJc w:val="left"/>
      <w:pPr>
        <w:ind w:left="6120" w:hanging="360"/>
      </w:pPr>
    </w:lvl>
    <w:lvl w:ilvl="8" w:tplc="8D706CE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594E7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845C10" w:tentative="1">
      <w:start w:val="1"/>
      <w:numFmt w:val="lowerLetter"/>
      <w:lvlText w:val="%2."/>
      <w:lvlJc w:val="left"/>
      <w:pPr>
        <w:ind w:left="1440" w:hanging="360"/>
      </w:pPr>
    </w:lvl>
    <w:lvl w:ilvl="2" w:tplc="6A0CB1EC" w:tentative="1">
      <w:start w:val="1"/>
      <w:numFmt w:val="lowerRoman"/>
      <w:lvlText w:val="%3."/>
      <w:lvlJc w:val="right"/>
      <w:pPr>
        <w:ind w:left="2160" w:hanging="180"/>
      </w:pPr>
    </w:lvl>
    <w:lvl w:ilvl="3" w:tplc="2CA07FEE" w:tentative="1">
      <w:start w:val="1"/>
      <w:numFmt w:val="decimal"/>
      <w:lvlText w:val="%4."/>
      <w:lvlJc w:val="left"/>
      <w:pPr>
        <w:ind w:left="2880" w:hanging="360"/>
      </w:pPr>
    </w:lvl>
    <w:lvl w:ilvl="4" w:tplc="617C3CCA" w:tentative="1">
      <w:start w:val="1"/>
      <w:numFmt w:val="lowerLetter"/>
      <w:lvlText w:val="%5."/>
      <w:lvlJc w:val="left"/>
      <w:pPr>
        <w:ind w:left="3600" w:hanging="360"/>
      </w:pPr>
    </w:lvl>
    <w:lvl w:ilvl="5" w:tplc="786C4A78" w:tentative="1">
      <w:start w:val="1"/>
      <w:numFmt w:val="lowerRoman"/>
      <w:lvlText w:val="%6."/>
      <w:lvlJc w:val="right"/>
      <w:pPr>
        <w:ind w:left="4320" w:hanging="180"/>
      </w:pPr>
    </w:lvl>
    <w:lvl w:ilvl="6" w:tplc="69765172" w:tentative="1">
      <w:start w:val="1"/>
      <w:numFmt w:val="decimal"/>
      <w:lvlText w:val="%7."/>
      <w:lvlJc w:val="left"/>
      <w:pPr>
        <w:ind w:left="5040" w:hanging="360"/>
      </w:pPr>
    </w:lvl>
    <w:lvl w:ilvl="7" w:tplc="EAA2D3A8" w:tentative="1">
      <w:start w:val="1"/>
      <w:numFmt w:val="lowerLetter"/>
      <w:lvlText w:val="%8."/>
      <w:lvlJc w:val="left"/>
      <w:pPr>
        <w:ind w:left="5760" w:hanging="360"/>
      </w:pPr>
    </w:lvl>
    <w:lvl w:ilvl="8" w:tplc="95F086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F207D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45EB8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461A8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5EEECB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1CE2BC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732EB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EBEC55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208C21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5F2FA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2112FD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4120B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FECD6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85AA4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5A61F2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A8885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ACCFA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82087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34B8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9F2A92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2C250BC" w:tentative="1">
      <w:start w:val="1"/>
      <w:numFmt w:val="lowerLetter"/>
      <w:lvlText w:val="%2."/>
      <w:lvlJc w:val="left"/>
      <w:pPr>
        <w:ind w:left="1440" w:hanging="360"/>
      </w:pPr>
    </w:lvl>
    <w:lvl w:ilvl="2" w:tplc="C0EEE5A6" w:tentative="1">
      <w:start w:val="1"/>
      <w:numFmt w:val="lowerRoman"/>
      <w:lvlText w:val="%3."/>
      <w:lvlJc w:val="right"/>
      <w:pPr>
        <w:ind w:left="2160" w:hanging="180"/>
      </w:pPr>
    </w:lvl>
    <w:lvl w:ilvl="3" w:tplc="CC0690BA" w:tentative="1">
      <w:start w:val="1"/>
      <w:numFmt w:val="decimal"/>
      <w:lvlText w:val="%4."/>
      <w:lvlJc w:val="left"/>
      <w:pPr>
        <w:ind w:left="2880" w:hanging="360"/>
      </w:pPr>
    </w:lvl>
    <w:lvl w:ilvl="4" w:tplc="B0B8006A" w:tentative="1">
      <w:start w:val="1"/>
      <w:numFmt w:val="lowerLetter"/>
      <w:lvlText w:val="%5."/>
      <w:lvlJc w:val="left"/>
      <w:pPr>
        <w:ind w:left="3600" w:hanging="360"/>
      </w:pPr>
    </w:lvl>
    <w:lvl w:ilvl="5" w:tplc="4FC6CC02" w:tentative="1">
      <w:start w:val="1"/>
      <w:numFmt w:val="lowerRoman"/>
      <w:lvlText w:val="%6."/>
      <w:lvlJc w:val="right"/>
      <w:pPr>
        <w:ind w:left="4320" w:hanging="180"/>
      </w:pPr>
    </w:lvl>
    <w:lvl w:ilvl="6" w:tplc="11C2AF76" w:tentative="1">
      <w:start w:val="1"/>
      <w:numFmt w:val="decimal"/>
      <w:lvlText w:val="%7."/>
      <w:lvlJc w:val="left"/>
      <w:pPr>
        <w:ind w:left="5040" w:hanging="360"/>
      </w:pPr>
    </w:lvl>
    <w:lvl w:ilvl="7" w:tplc="DD1E7F80" w:tentative="1">
      <w:start w:val="1"/>
      <w:numFmt w:val="lowerLetter"/>
      <w:lvlText w:val="%8."/>
      <w:lvlJc w:val="left"/>
      <w:pPr>
        <w:ind w:left="5760" w:hanging="360"/>
      </w:pPr>
    </w:lvl>
    <w:lvl w:ilvl="8" w:tplc="DD00F95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6C30"/>
    <w:rsid w:val="0007744A"/>
    <w:rsid w:val="000808BB"/>
    <w:rsid w:val="00080B33"/>
    <w:rsid w:val="00083FAB"/>
    <w:rsid w:val="000850C2"/>
    <w:rsid w:val="00085C76"/>
    <w:rsid w:val="000869C2"/>
    <w:rsid w:val="00087157"/>
    <w:rsid w:val="000878B8"/>
    <w:rsid w:val="000909D0"/>
    <w:rsid w:val="000916DE"/>
    <w:rsid w:val="00095598"/>
    <w:rsid w:val="0009637D"/>
    <w:rsid w:val="000966C3"/>
    <w:rsid w:val="0009760D"/>
    <w:rsid w:val="000A108B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4AF8"/>
    <w:rsid w:val="000D53DE"/>
    <w:rsid w:val="000D7493"/>
    <w:rsid w:val="000E0D00"/>
    <w:rsid w:val="000E4B98"/>
    <w:rsid w:val="000E507B"/>
    <w:rsid w:val="000E6434"/>
    <w:rsid w:val="000E7BC2"/>
    <w:rsid w:val="000E7C41"/>
    <w:rsid w:val="000F3A6A"/>
    <w:rsid w:val="000F4AA2"/>
    <w:rsid w:val="000F4E54"/>
    <w:rsid w:val="000F54A0"/>
    <w:rsid w:val="001019D1"/>
    <w:rsid w:val="00102485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6E0"/>
    <w:rsid w:val="00143F49"/>
    <w:rsid w:val="00145A70"/>
    <w:rsid w:val="00150F10"/>
    <w:rsid w:val="001516BF"/>
    <w:rsid w:val="0015420D"/>
    <w:rsid w:val="0015530E"/>
    <w:rsid w:val="00156C12"/>
    <w:rsid w:val="0016145C"/>
    <w:rsid w:val="0016328A"/>
    <w:rsid w:val="001634EE"/>
    <w:rsid w:val="00163F1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6B34"/>
    <w:rsid w:val="001974E9"/>
    <w:rsid w:val="00197D3F"/>
    <w:rsid w:val="001A63E2"/>
    <w:rsid w:val="001A6504"/>
    <w:rsid w:val="001A6BFA"/>
    <w:rsid w:val="001B5675"/>
    <w:rsid w:val="001B5746"/>
    <w:rsid w:val="001B7318"/>
    <w:rsid w:val="001C12EB"/>
    <w:rsid w:val="001C359A"/>
    <w:rsid w:val="001C3775"/>
    <w:rsid w:val="001C6C88"/>
    <w:rsid w:val="001D0172"/>
    <w:rsid w:val="001D1BC0"/>
    <w:rsid w:val="001D2B38"/>
    <w:rsid w:val="001D48E1"/>
    <w:rsid w:val="001D4BB9"/>
    <w:rsid w:val="001D602A"/>
    <w:rsid w:val="001D72B7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0A7A"/>
    <w:rsid w:val="00222C09"/>
    <w:rsid w:val="0022513A"/>
    <w:rsid w:val="00232946"/>
    <w:rsid w:val="002349C6"/>
    <w:rsid w:val="00235128"/>
    <w:rsid w:val="0023583D"/>
    <w:rsid w:val="002367AC"/>
    <w:rsid w:val="00237E50"/>
    <w:rsid w:val="002506B2"/>
    <w:rsid w:val="0025449D"/>
    <w:rsid w:val="00255599"/>
    <w:rsid w:val="00260998"/>
    <w:rsid w:val="00260AF4"/>
    <w:rsid w:val="00262C63"/>
    <w:rsid w:val="00263A02"/>
    <w:rsid w:val="002660BB"/>
    <w:rsid w:val="0026690A"/>
    <w:rsid w:val="00270D42"/>
    <w:rsid w:val="00273987"/>
    <w:rsid w:val="0027443B"/>
    <w:rsid w:val="002750F2"/>
    <w:rsid w:val="00275A29"/>
    <w:rsid w:val="002804EB"/>
    <w:rsid w:val="00281DF1"/>
    <w:rsid w:val="00282328"/>
    <w:rsid w:val="002824EB"/>
    <w:rsid w:val="00290530"/>
    <w:rsid w:val="002913FA"/>
    <w:rsid w:val="00292F0F"/>
    <w:rsid w:val="00293B77"/>
    <w:rsid w:val="002962A9"/>
    <w:rsid w:val="0029761A"/>
    <w:rsid w:val="00297ABF"/>
    <w:rsid w:val="002A0821"/>
    <w:rsid w:val="002A404B"/>
    <w:rsid w:val="002A487D"/>
    <w:rsid w:val="002B3C69"/>
    <w:rsid w:val="002B460C"/>
    <w:rsid w:val="002B4659"/>
    <w:rsid w:val="002B57A9"/>
    <w:rsid w:val="002B6524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64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29C0"/>
    <w:rsid w:val="00322EB2"/>
    <w:rsid w:val="003233D1"/>
    <w:rsid w:val="00323F2A"/>
    <w:rsid w:val="00325D80"/>
    <w:rsid w:val="00330ACF"/>
    <w:rsid w:val="00331037"/>
    <w:rsid w:val="00333487"/>
    <w:rsid w:val="00340AFC"/>
    <w:rsid w:val="00341A87"/>
    <w:rsid w:val="00341AE8"/>
    <w:rsid w:val="00350EE7"/>
    <w:rsid w:val="00350F06"/>
    <w:rsid w:val="0035221B"/>
    <w:rsid w:val="00354A99"/>
    <w:rsid w:val="00354E17"/>
    <w:rsid w:val="0035716F"/>
    <w:rsid w:val="00364E1D"/>
    <w:rsid w:val="00365B97"/>
    <w:rsid w:val="00367BAA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4C5"/>
    <w:rsid w:val="003B0F37"/>
    <w:rsid w:val="003B0FDA"/>
    <w:rsid w:val="003B17C0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1F63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44"/>
    <w:rsid w:val="0045429F"/>
    <w:rsid w:val="00455121"/>
    <w:rsid w:val="00455C95"/>
    <w:rsid w:val="004563F0"/>
    <w:rsid w:val="00456C6D"/>
    <w:rsid w:val="00456F94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1463"/>
    <w:rsid w:val="004B3A43"/>
    <w:rsid w:val="004B6075"/>
    <w:rsid w:val="004C0111"/>
    <w:rsid w:val="004C2EC8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622"/>
    <w:rsid w:val="0051519A"/>
    <w:rsid w:val="00516FCF"/>
    <w:rsid w:val="00517672"/>
    <w:rsid w:val="005176BB"/>
    <w:rsid w:val="00525A46"/>
    <w:rsid w:val="00531E1A"/>
    <w:rsid w:val="00531FDF"/>
    <w:rsid w:val="00532D54"/>
    <w:rsid w:val="00537154"/>
    <w:rsid w:val="00540889"/>
    <w:rsid w:val="00542049"/>
    <w:rsid w:val="00553527"/>
    <w:rsid w:val="00554281"/>
    <w:rsid w:val="00554664"/>
    <w:rsid w:val="00561166"/>
    <w:rsid w:val="00561ED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B1F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125A"/>
    <w:rsid w:val="005C2C1A"/>
    <w:rsid w:val="005C3331"/>
    <w:rsid w:val="005C3CC3"/>
    <w:rsid w:val="005C76B8"/>
    <w:rsid w:val="005D5579"/>
    <w:rsid w:val="005E08C8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505E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A0E"/>
    <w:rsid w:val="0064638B"/>
    <w:rsid w:val="006476EF"/>
    <w:rsid w:val="00647BC5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3F9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550D"/>
    <w:rsid w:val="006A608C"/>
    <w:rsid w:val="006A6BA1"/>
    <w:rsid w:val="006A6F43"/>
    <w:rsid w:val="006B2ACB"/>
    <w:rsid w:val="006B5C37"/>
    <w:rsid w:val="006B786E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3C37"/>
    <w:rsid w:val="007476D8"/>
    <w:rsid w:val="00750747"/>
    <w:rsid w:val="0076064B"/>
    <w:rsid w:val="00762B58"/>
    <w:rsid w:val="0076462C"/>
    <w:rsid w:val="0076500A"/>
    <w:rsid w:val="0076645E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275C"/>
    <w:rsid w:val="007C0320"/>
    <w:rsid w:val="007C523A"/>
    <w:rsid w:val="007C688C"/>
    <w:rsid w:val="007D0968"/>
    <w:rsid w:val="007D46C0"/>
    <w:rsid w:val="007E1CDA"/>
    <w:rsid w:val="007E4249"/>
    <w:rsid w:val="007F0116"/>
    <w:rsid w:val="007F1793"/>
    <w:rsid w:val="007F2FCC"/>
    <w:rsid w:val="007F4E4F"/>
    <w:rsid w:val="007F7556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1275"/>
    <w:rsid w:val="00862D94"/>
    <w:rsid w:val="00864C21"/>
    <w:rsid w:val="008662A3"/>
    <w:rsid w:val="00870760"/>
    <w:rsid w:val="00872A2E"/>
    <w:rsid w:val="008737D4"/>
    <w:rsid w:val="00876C40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3633"/>
    <w:rsid w:val="008D74AB"/>
    <w:rsid w:val="008E20E0"/>
    <w:rsid w:val="008E67C9"/>
    <w:rsid w:val="008E72DB"/>
    <w:rsid w:val="008F051C"/>
    <w:rsid w:val="008F1A46"/>
    <w:rsid w:val="008F25AB"/>
    <w:rsid w:val="008F55C7"/>
    <w:rsid w:val="008F623F"/>
    <w:rsid w:val="008F7694"/>
    <w:rsid w:val="00901D2B"/>
    <w:rsid w:val="00902256"/>
    <w:rsid w:val="00902769"/>
    <w:rsid w:val="00910E81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4BD1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8D2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2513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1C3E"/>
    <w:rsid w:val="009D3FA4"/>
    <w:rsid w:val="009D46BB"/>
    <w:rsid w:val="009D4DEC"/>
    <w:rsid w:val="009D64A6"/>
    <w:rsid w:val="009D71F9"/>
    <w:rsid w:val="009E089D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37A2F"/>
    <w:rsid w:val="00A4131A"/>
    <w:rsid w:val="00A43C79"/>
    <w:rsid w:val="00A54020"/>
    <w:rsid w:val="00A56E8A"/>
    <w:rsid w:val="00A65E90"/>
    <w:rsid w:val="00A67302"/>
    <w:rsid w:val="00A74E62"/>
    <w:rsid w:val="00A74E70"/>
    <w:rsid w:val="00A7598A"/>
    <w:rsid w:val="00A765ED"/>
    <w:rsid w:val="00A82584"/>
    <w:rsid w:val="00A829A3"/>
    <w:rsid w:val="00A836A3"/>
    <w:rsid w:val="00A902E0"/>
    <w:rsid w:val="00A90483"/>
    <w:rsid w:val="00A936FB"/>
    <w:rsid w:val="00AA152F"/>
    <w:rsid w:val="00AA2205"/>
    <w:rsid w:val="00AA26D7"/>
    <w:rsid w:val="00AA38EA"/>
    <w:rsid w:val="00AA3FB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5B8"/>
    <w:rsid w:val="00AE1F28"/>
    <w:rsid w:val="00AE7A03"/>
    <w:rsid w:val="00AE7C3D"/>
    <w:rsid w:val="00AF020C"/>
    <w:rsid w:val="00AF2A4E"/>
    <w:rsid w:val="00AF2BB7"/>
    <w:rsid w:val="00AF33F8"/>
    <w:rsid w:val="00AF6A5B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674C4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1D5D"/>
    <w:rsid w:val="00BA4525"/>
    <w:rsid w:val="00BA7822"/>
    <w:rsid w:val="00BC085E"/>
    <w:rsid w:val="00BC3DF6"/>
    <w:rsid w:val="00BC4DE8"/>
    <w:rsid w:val="00BC74CC"/>
    <w:rsid w:val="00BC7528"/>
    <w:rsid w:val="00BD03EB"/>
    <w:rsid w:val="00BD158E"/>
    <w:rsid w:val="00BD6E8D"/>
    <w:rsid w:val="00BD7CF9"/>
    <w:rsid w:val="00BE5207"/>
    <w:rsid w:val="00BE58F1"/>
    <w:rsid w:val="00BE5956"/>
    <w:rsid w:val="00BE6435"/>
    <w:rsid w:val="00BF06BC"/>
    <w:rsid w:val="00BF2319"/>
    <w:rsid w:val="00BF5403"/>
    <w:rsid w:val="00BF5953"/>
    <w:rsid w:val="00BF79D6"/>
    <w:rsid w:val="00BF7A0E"/>
    <w:rsid w:val="00C07130"/>
    <w:rsid w:val="00C07EFB"/>
    <w:rsid w:val="00C10010"/>
    <w:rsid w:val="00C13EF5"/>
    <w:rsid w:val="00C23333"/>
    <w:rsid w:val="00C2422F"/>
    <w:rsid w:val="00C2533E"/>
    <w:rsid w:val="00C2606E"/>
    <w:rsid w:val="00C263DA"/>
    <w:rsid w:val="00C401BC"/>
    <w:rsid w:val="00C40E7E"/>
    <w:rsid w:val="00C4277D"/>
    <w:rsid w:val="00C449F6"/>
    <w:rsid w:val="00C45605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57A61"/>
    <w:rsid w:val="00C61144"/>
    <w:rsid w:val="00C65561"/>
    <w:rsid w:val="00C65C1D"/>
    <w:rsid w:val="00C7082F"/>
    <w:rsid w:val="00C7164A"/>
    <w:rsid w:val="00C71FE4"/>
    <w:rsid w:val="00C805E8"/>
    <w:rsid w:val="00C82629"/>
    <w:rsid w:val="00C83427"/>
    <w:rsid w:val="00C84795"/>
    <w:rsid w:val="00C85508"/>
    <w:rsid w:val="00C9389D"/>
    <w:rsid w:val="00C94AE7"/>
    <w:rsid w:val="00C95B23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14B"/>
    <w:rsid w:val="00D00AF7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735"/>
    <w:rsid w:val="00D57C26"/>
    <w:rsid w:val="00D61BC7"/>
    <w:rsid w:val="00D6348B"/>
    <w:rsid w:val="00D63828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B668C"/>
    <w:rsid w:val="00DC17E6"/>
    <w:rsid w:val="00DD1906"/>
    <w:rsid w:val="00DE0780"/>
    <w:rsid w:val="00DE10E7"/>
    <w:rsid w:val="00DE2617"/>
    <w:rsid w:val="00DF0DB8"/>
    <w:rsid w:val="00DF2243"/>
    <w:rsid w:val="00DF4443"/>
    <w:rsid w:val="00DF51B4"/>
    <w:rsid w:val="00DF523F"/>
    <w:rsid w:val="00DF6128"/>
    <w:rsid w:val="00DF6A85"/>
    <w:rsid w:val="00E01A0F"/>
    <w:rsid w:val="00E02CDB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463B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57E6D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487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041"/>
    <w:rsid w:val="00EB7653"/>
    <w:rsid w:val="00EC1656"/>
    <w:rsid w:val="00EC1DAF"/>
    <w:rsid w:val="00EC1FF9"/>
    <w:rsid w:val="00EC2402"/>
    <w:rsid w:val="00EC3776"/>
    <w:rsid w:val="00EC5BC1"/>
    <w:rsid w:val="00EC70D4"/>
    <w:rsid w:val="00EC7598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095"/>
    <w:rsid w:val="00EF0C52"/>
    <w:rsid w:val="00EF788C"/>
    <w:rsid w:val="00EF7ABF"/>
    <w:rsid w:val="00F0018B"/>
    <w:rsid w:val="00F0033B"/>
    <w:rsid w:val="00F0116E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1E3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6F7"/>
    <w:rsid w:val="00F518BC"/>
    <w:rsid w:val="00F52BBC"/>
    <w:rsid w:val="00F55510"/>
    <w:rsid w:val="00F55F2A"/>
    <w:rsid w:val="00F56E2E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399A"/>
    <w:rsid w:val="00F95456"/>
    <w:rsid w:val="00F9584E"/>
    <w:rsid w:val="00FA2177"/>
    <w:rsid w:val="00FA2894"/>
    <w:rsid w:val="00FA49C6"/>
    <w:rsid w:val="00FB0546"/>
    <w:rsid w:val="00FB0902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5ED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szekhely">
    <w:name w:val="szekhely"/>
    <w:basedOn w:val="Bekezdsalapbettpusa"/>
    <w:rsid w:val="002F0C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E149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E149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E149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E149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E149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E149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E149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67B99"/>
    <w:rsid w:val="00093894"/>
    <w:rsid w:val="000C1E96"/>
    <w:rsid w:val="00156C12"/>
    <w:rsid w:val="003E6804"/>
    <w:rsid w:val="0044242B"/>
    <w:rsid w:val="00453088"/>
    <w:rsid w:val="00514021"/>
    <w:rsid w:val="00563FD1"/>
    <w:rsid w:val="005803F7"/>
    <w:rsid w:val="00583D0B"/>
    <w:rsid w:val="005E1499"/>
    <w:rsid w:val="00626E10"/>
    <w:rsid w:val="006D6362"/>
    <w:rsid w:val="006D78AB"/>
    <w:rsid w:val="007F6468"/>
    <w:rsid w:val="00993A01"/>
    <w:rsid w:val="00BB1139"/>
    <w:rsid w:val="00CD2ED7"/>
    <w:rsid w:val="00E00CBC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907C09-CD17-4C13-AE00-20827289A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3657</Words>
  <Characters>25236</Characters>
  <Application>Microsoft Office Word</Application>
  <DocSecurity>0</DocSecurity>
  <Lines>210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 dr. Veninger Nándor</cp:lastModifiedBy>
  <cp:revision>12</cp:revision>
  <cp:lastPrinted>2015-06-19T08:32:00Z</cp:lastPrinted>
  <dcterms:created xsi:type="dcterms:W3CDTF">2022-09-21T10:20:00Z</dcterms:created>
  <dcterms:modified xsi:type="dcterms:W3CDTF">2022-11-30T10:45:00Z</dcterms:modified>
</cp:coreProperties>
</file>