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2223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6B30B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244407" w:rsidRDefault="002E1AFC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6B30BF" w:rsidRPr="00244407">
                  <w:rPr>
                    <w:rFonts w:ascii="Times New Roman" w:hAnsi="Times New Roman"/>
                    <w:b/>
                    <w:sz w:val="24"/>
                  </w:rPr>
                  <w:t>Nagy Nóra</w:t>
                </w:r>
              </w:sdtContent>
            </w:sdt>
            <w:r w:rsidR="00475F46" w:rsidRPr="0024440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6B30BF" w:rsidRPr="00244407">
                      <w:rPr>
                        <w:rFonts w:ascii="Times New Roman" w:hAnsi="Times New Roman"/>
                        <w:b/>
                        <w:sz w:val="24"/>
                      </w:rPr>
                      <w:t>Kabinetvezető</w:t>
                    </w:r>
                  </w:sdtContent>
                </w:sdt>
              </w:sdtContent>
            </w:sdt>
          </w:p>
        </w:tc>
      </w:tr>
    </w:tbl>
    <w:p w:rsidR="00CC0CD0" w:rsidRPr="005B03DE" w:rsidRDefault="006B30B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B30B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B30BF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253C15" w:rsidRDefault="002E1AFC" w:rsidP="00253C15">
      <w:pPr>
        <w:widowControl w:val="0"/>
        <w:autoSpaceDE w:val="0"/>
        <w:spacing w:after="0" w:line="240" w:lineRule="auto"/>
        <w:ind w:left="360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393150416"/>
          <w:placeholder>
            <w:docPart w:val="A5800D8784F5433699AAFDC7CBC6557B"/>
          </w:placeholder>
        </w:sdtPr>
        <w:sdtEndPr/>
        <w:sdtContent>
          <w:r w:rsidR="00253C15">
            <w:rPr>
              <w:rFonts w:ascii="Times New Roman" w:hAnsi="Times New Roman"/>
              <w:sz w:val="24"/>
            </w:rPr>
            <w:t>Előterjesztve:</w:t>
          </w:r>
        </w:sdtContent>
      </w:sdt>
      <w:r w:rsidR="00253C15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430348640"/>
          <w:placeholder>
            <w:docPart w:val="522211F9DD3346A69BEF73E800688127"/>
          </w:placeholder>
        </w:sdtPr>
        <w:sdtEndPr/>
        <w:sdtContent>
          <w:r w:rsidR="00253C15"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</w:p>
    <w:p w:rsidR="00EE791E" w:rsidRDefault="00253C15" w:rsidP="00253C15">
      <w:pPr>
        <w:widowControl w:val="0"/>
        <w:autoSpaceDE w:val="0"/>
        <w:spacing w:after="0" w:line="240" w:lineRule="auto"/>
        <w:ind w:left="4100" w:firstLine="2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Művelődési, Kulturális és Szociális Bizottság    </w:t>
      </w:r>
    </w:p>
    <w:p w:rsidR="00CC0CD0" w:rsidRPr="005B03DE" w:rsidRDefault="002E1AFC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B30B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6B30B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2022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december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7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6B30B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74DD8" w:rsidRPr="005B03DE" w:rsidRDefault="00B74DD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B74DD8" w:rsidRDefault="006B30BF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Tárgy:</w:t>
      </w:r>
      <w:r>
        <w:rPr>
          <w:rFonts w:ascii="Times New Roman" w:hAnsi="Times New Roman"/>
          <w:b/>
          <w:sz w:val="24"/>
          <w:szCs w:val="24"/>
          <w:u w:val="single"/>
        </w:rPr>
        <w:tab/>
      </w:r>
      <w:r w:rsidRPr="00B74DD8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NPSUBJECT}}"/>
          <w:tag w:val="{{sord.objKeys.NPSUBJECT}}"/>
          <w:id w:val="1014432366"/>
          <w:placeholder>
            <w:docPart w:val="DefaultPlaceholder_-1854013440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Örkény Színház támogatási szerződés</w:t>
          </w:r>
        </w:sdtContent>
      </w:sdt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74DD8" w:rsidRDefault="00B74DD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CC0CD0" w:rsidRPr="005B03DE" w:rsidRDefault="006B30B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B30B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Nagy Nóra</w:t>
          </w:r>
        </w:sdtContent>
      </w:sdt>
    </w:p>
    <w:p w:rsidR="00CC0CD0" w:rsidRPr="005B03DE" w:rsidRDefault="006B30B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kabinetvezető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B30B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B30B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6B30BF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B415E" w:rsidRDefault="006B30B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A3310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A33106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CB415E">
        <w:rPr>
          <w:rFonts w:ascii="Times New Roman" w:hAnsi="Times New Roman"/>
          <w:bCs/>
          <w:sz w:val="24"/>
          <w:szCs w:val="24"/>
        </w:rPr>
        <w:t>.</w:t>
      </w:r>
    </w:p>
    <w:p w:rsidR="00C477CD" w:rsidRPr="00A33106" w:rsidRDefault="006B30B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A3310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A3310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3310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A33106">
        <w:rPr>
          <w:rFonts w:ascii="Times New Roman" w:hAnsi="Times New Roman"/>
          <w:b/>
          <w:bCs/>
          <w:sz w:val="24"/>
          <w:szCs w:val="24"/>
        </w:rPr>
        <w:t>egyszerű</w:t>
      </w:r>
      <w:r w:rsidRPr="00A3310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1036B" w:rsidRDefault="0001036B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22236" w:rsidTr="002D1A2D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77604" w:rsidRPr="005B03DE" w:rsidRDefault="006B30BF" w:rsidP="002D1A2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077604" w:rsidRPr="005B03DE" w:rsidRDefault="00244407" w:rsidP="00550F39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Nagy Nóra Kabinetvezető</w:t>
            </w:r>
          </w:p>
        </w:tc>
      </w:tr>
    </w:tbl>
    <w:p w:rsidR="00077604" w:rsidRDefault="00077604" w:rsidP="00985523">
      <w:pPr>
        <w:pStyle w:val="Nincstrkz"/>
        <w:jc w:val="both"/>
        <w:rPr>
          <w:rFonts w:ascii="Times New Roman" w:hAnsi="Times New Roman"/>
          <w:b/>
          <w:sz w:val="24"/>
          <w:szCs w:val="24"/>
          <w:lang w:val="x-none"/>
        </w:rPr>
      </w:pPr>
    </w:p>
    <w:p w:rsidR="00985523" w:rsidRDefault="006B30BF" w:rsidP="0098552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404D09">
        <w:rPr>
          <w:rFonts w:ascii="Times New Roman" w:hAnsi="Times New Roman"/>
          <w:b/>
          <w:sz w:val="24"/>
          <w:szCs w:val="24"/>
          <w:lang w:val="x-none"/>
        </w:rPr>
        <w:t xml:space="preserve">Tisztelt </w:t>
      </w:r>
      <w:r w:rsidR="00550F39">
        <w:rPr>
          <w:rFonts w:ascii="Times New Roman" w:hAnsi="Times New Roman"/>
          <w:b/>
          <w:sz w:val="24"/>
          <w:szCs w:val="24"/>
        </w:rPr>
        <w:t>Képviselő-testület</w:t>
      </w:r>
      <w:r w:rsidRPr="00404D09">
        <w:rPr>
          <w:rFonts w:ascii="Times New Roman" w:hAnsi="Times New Roman"/>
          <w:b/>
          <w:sz w:val="24"/>
          <w:szCs w:val="24"/>
        </w:rPr>
        <w:t>!</w:t>
      </w:r>
    </w:p>
    <w:p w:rsidR="00A7328A" w:rsidRDefault="00A7328A" w:rsidP="0098552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492388" w:rsidRDefault="00492388" w:rsidP="00A7328A">
      <w:pPr>
        <w:tabs>
          <w:tab w:val="left" w:pos="4111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550F39" w:rsidRPr="00550F39" w:rsidRDefault="006B30BF" w:rsidP="00550F39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550F39">
        <w:rPr>
          <w:rFonts w:ascii="Times New Roman" w:hAnsi="Times New Roman"/>
          <w:b/>
          <w:bCs/>
          <w:sz w:val="24"/>
          <w:szCs w:val="24"/>
        </w:rPr>
        <w:t>Bulinegyedből kultúrnegyed</w:t>
      </w:r>
    </w:p>
    <w:p w:rsidR="00550F39" w:rsidRPr="00550F39" w:rsidRDefault="00550F39" w:rsidP="00877EBC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50F39" w:rsidRPr="00550F39" w:rsidRDefault="006B30BF" w:rsidP="00877E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50F39">
        <w:rPr>
          <w:rFonts w:ascii="Times New Roman" w:hAnsi="Times New Roman"/>
          <w:sz w:val="24"/>
          <w:szCs w:val="24"/>
        </w:rPr>
        <w:t xml:space="preserve">A jövő Erzsébetvárosát olyan kerületnek gondoljuk, amelyet mindenki magáénak érez, </w:t>
      </w:r>
      <w:r w:rsidR="00CB7C6B">
        <w:rPr>
          <w:rFonts w:ascii="Times New Roman" w:hAnsi="Times New Roman"/>
          <w:sz w:val="24"/>
          <w:szCs w:val="24"/>
        </w:rPr>
        <w:t xml:space="preserve">mindenkinek </w:t>
      </w:r>
      <w:r w:rsidRPr="00550F39">
        <w:rPr>
          <w:rFonts w:ascii="Times New Roman" w:hAnsi="Times New Roman"/>
          <w:sz w:val="24"/>
          <w:szCs w:val="24"/>
        </w:rPr>
        <w:t>megvan benne a helye, éppen ezért felelősséget is vállal érte.</w:t>
      </w:r>
    </w:p>
    <w:p w:rsidR="00550F39" w:rsidRPr="00550F39" w:rsidRDefault="00550F39" w:rsidP="00877EB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50F39" w:rsidRPr="00550F39" w:rsidRDefault="006B30BF" w:rsidP="00877E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50F39">
        <w:rPr>
          <w:rFonts w:ascii="Times New Roman" w:hAnsi="Times New Roman"/>
          <w:sz w:val="24"/>
          <w:szCs w:val="24"/>
        </w:rPr>
        <w:t xml:space="preserve">Erzsébetváros Gazdasági Programjában a 2020-2024-es fejlesztési </w:t>
      </w:r>
      <w:r>
        <w:rPr>
          <w:rFonts w:ascii="Times New Roman" w:hAnsi="Times New Roman"/>
          <w:sz w:val="24"/>
          <w:szCs w:val="24"/>
        </w:rPr>
        <w:t>időszakra</w:t>
      </w:r>
      <w:r w:rsidRPr="00550F39">
        <w:rPr>
          <w:rFonts w:ascii="Times New Roman" w:hAnsi="Times New Roman"/>
          <w:sz w:val="24"/>
          <w:szCs w:val="24"/>
        </w:rPr>
        <w:t xml:space="preserve"> többek között azt is vállaltuk, hogy olyan Erzsébetvárost teremtünk, ahol nem a bulik jelentik a fő vonzerőt, hanem a sokszínű kulturális kínálat. </w:t>
      </w:r>
      <w:r>
        <w:rPr>
          <w:rFonts w:ascii="Times New Roman" w:hAnsi="Times New Roman"/>
          <w:sz w:val="24"/>
          <w:szCs w:val="24"/>
        </w:rPr>
        <w:t xml:space="preserve">A nálunk működő kulturális intézmények, színházak kitűnő példái </w:t>
      </w:r>
      <w:r w:rsidR="000C2EF5">
        <w:rPr>
          <w:rFonts w:ascii="Times New Roman" w:hAnsi="Times New Roman"/>
          <w:sz w:val="24"/>
          <w:szCs w:val="24"/>
        </w:rPr>
        <w:t xml:space="preserve">az értékteremtésnek. Ezek a </w:t>
      </w:r>
      <w:r w:rsidRPr="00550F39">
        <w:rPr>
          <w:rFonts w:ascii="Times New Roman" w:hAnsi="Times New Roman"/>
          <w:sz w:val="24"/>
          <w:szCs w:val="24"/>
        </w:rPr>
        <w:t xml:space="preserve">működő szellemi műhelyek nem csak lehetőséget kínálnak Önkormányzatunknak arra, hogy támogassuk azokat, de a választók bizalmából kapott felhatalmazásunk kötelez is bennünket </w:t>
      </w:r>
      <w:r w:rsidR="009659ED">
        <w:rPr>
          <w:rFonts w:ascii="Times New Roman" w:hAnsi="Times New Roman"/>
          <w:sz w:val="24"/>
          <w:szCs w:val="24"/>
        </w:rPr>
        <w:t>erre az</w:t>
      </w:r>
      <w:r w:rsidRPr="00550F39">
        <w:rPr>
          <w:rFonts w:ascii="Times New Roman" w:hAnsi="Times New Roman"/>
          <w:sz w:val="24"/>
          <w:szCs w:val="24"/>
        </w:rPr>
        <w:t xml:space="preserve"> értékteremtésre.</w:t>
      </w:r>
    </w:p>
    <w:p w:rsidR="00550F39" w:rsidRPr="00550F39" w:rsidRDefault="00550F39" w:rsidP="00877EB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50F39" w:rsidRPr="00877EBC" w:rsidRDefault="006B30BF" w:rsidP="00877E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550F39">
        <w:rPr>
          <w:rFonts w:ascii="Times New Roman" w:hAnsi="Times New Roman"/>
          <w:sz w:val="24"/>
          <w:szCs w:val="24"/>
        </w:rPr>
        <w:t xml:space="preserve">Abban a szerencsés helyzetben vagyunk, hogy kerületünkben működik (többek között) az önálló társulattal működő repertoárszínház, az ország egyik fontos művészszínháza, az Örkény István </w:t>
      </w:r>
      <w:r w:rsidRPr="00877EBC">
        <w:rPr>
          <w:rFonts w:ascii="Times New Roman" w:hAnsi="Times New Roman"/>
          <w:sz w:val="24"/>
          <w:szCs w:val="24"/>
        </w:rPr>
        <w:t>Színház.</w:t>
      </w:r>
      <w:r w:rsidR="00877EBC" w:rsidRPr="00877EBC">
        <w:rPr>
          <w:rFonts w:ascii="Times New Roman" w:hAnsi="Times New Roman"/>
          <w:sz w:val="24"/>
          <w:szCs w:val="24"/>
        </w:rPr>
        <w:t xml:space="preserve"> </w:t>
      </w:r>
      <w:r w:rsidRPr="00877EBC">
        <w:rPr>
          <w:rFonts w:ascii="Times New Roman" w:hAnsi="Times New Roman"/>
          <w:sz w:val="24"/>
          <w:szCs w:val="24"/>
        </w:rPr>
        <w:t>Az Örkény első sorban prózai drámaszínház, ám sokféle műfajra nyitott. Repertoárjukon az antikvitás szerzőitől a kortársakig, máig több, mint száz mű szerepelt. Munkájuk értelmét műfajtól függetlenül a magas színpadi irodalom választásában, az alapos próbamunkában, a közélet kérdései iránti nyitottságban, a humor, a groteszk és az irónia sokféle árnyalatának szeretetében látjuk. Tíz éve működő színházpedagógiai programjuk Magyarországon az elsők között nyitott új csatornát a közönséggel való aktív, közösségteremtő kapcsolattartáshoz. </w:t>
      </w:r>
    </w:p>
    <w:p w:rsidR="00877EBC" w:rsidRPr="00877EBC" w:rsidRDefault="006B30BF" w:rsidP="00877EB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877EBC">
        <w:rPr>
          <w:rFonts w:ascii="Times New Roman" w:hAnsi="Times New Roman"/>
          <w:sz w:val="24"/>
          <w:szCs w:val="24"/>
        </w:rPr>
        <w:t xml:space="preserve">A színházi előaadásokon túl hosszú évek óta színesítik a kerület kulturális életét a népszerű Örkény </w:t>
      </w:r>
      <w:r w:rsidR="00244407">
        <w:rPr>
          <w:rFonts w:ascii="Times New Roman" w:hAnsi="Times New Roman"/>
          <w:sz w:val="24"/>
          <w:szCs w:val="24"/>
        </w:rPr>
        <w:t>K</w:t>
      </w:r>
      <w:r w:rsidRPr="00877EBC">
        <w:rPr>
          <w:rFonts w:ascii="Times New Roman" w:hAnsi="Times New Roman"/>
          <w:sz w:val="24"/>
          <w:szCs w:val="24"/>
        </w:rPr>
        <w:t>erttel.</w:t>
      </w:r>
    </w:p>
    <w:p w:rsidR="00550F39" w:rsidRPr="00877EBC" w:rsidRDefault="00550F39" w:rsidP="00877EB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77EBC" w:rsidRPr="00877EBC" w:rsidRDefault="006B30BF" w:rsidP="00877EBC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877EBC">
        <w:rPr>
          <w:rFonts w:ascii="Times New Roman" w:hAnsi="Times New Roman"/>
          <w:sz w:val="24"/>
          <w:szCs w:val="24"/>
        </w:rPr>
        <w:t xml:space="preserve">Aki a kultúrába fektet, az a saját jövőjéről gondoskodik. </w:t>
      </w:r>
      <w:r>
        <w:rPr>
          <w:rFonts w:ascii="Times New Roman" w:hAnsi="Times New Roman"/>
          <w:sz w:val="24"/>
          <w:szCs w:val="24"/>
        </w:rPr>
        <w:t>E</w:t>
      </w:r>
      <w:r w:rsidRPr="00877EBC">
        <w:rPr>
          <w:rFonts w:ascii="Times New Roman" w:hAnsi="Times New Roman"/>
          <w:sz w:val="24"/>
          <w:szCs w:val="24"/>
        </w:rPr>
        <w:t xml:space="preserve">zért </w:t>
      </w:r>
      <w:r>
        <w:rPr>
          <w:rFonts w:ascii="Times New Roman" w:hAnsi="Times New Roman"/>
          <w:sz w:val="24"/>
          <w:szCs w:val="24"/>
        </w:rPr>
        <w:t xml:space="preserve">javasolom a tisztelt </w:t>
      </w:r>
      <w:r w:rsidR="00244407">
        <w:rPr>
          <w:rFonts w:ascii="Times New Roman" w:hAnsi="Times New Roman"/>
          <w:sz w:val="24"/>
          <w:szCs w:val="24"/>
        </w:rPr>
        <w:t>K</w:t>
      </w:r>
      <w:r>
        <w:rPr>
          <w:rFonts w:ascii="Times New Roman" w:hAnsi="Times New Roman"/>
          <w:sz w:val="24"/>
          <w:szCs w:val="24"/>
        </w:rPr>
        <w:t xml:space="preserve">épviselő-testületnek, hogy </w:t>
      </w:r>
      <w:r w:rsidRPr="00877EBC">
        <w:rPr>
          <w:rFonts w:ascii="Times New Roman" w:hAnsi="Times New Roman"/>
          <w:sz w:val="24"/>
          <w:szCs w:val="24"/>
        </w:rPr>
        <w:t xml:space="preserve">Erzsébetváros Önkormányzata 2023-tól az Örkény Színház főtámogatója, „mecénása” </w:t>
      </w:r>
      <w:r>
        <w:rPr>
          <w:rFonts w:ascii="Times New Roman" w:hAnsi="Times New Roman"/>
          <w:sz w:val="24"/>
          <w:szCs w:val="24"/>
        </w:rPr>
        <w:t>legyen</w:t>
      </w:r>
      <w:r w:rsidRPr="00877EBC">
        <w:rPr>
          <w:rFonts w:ascii="Times New Roman" w:hAnsi="Times New Roman"/>
          <w:sz w:val="24"/>
          <w:szCs w:val="24"/>
        </w:rPr>
        <w:t xml:space="preserve">, s </w:t>
      </w:r>
      <w:r>
        <w:rPr>
          <w:rFonts w:ascii="Times New Roman" w:hAnsi="Times New Roman"/>
          <w:sz w:val="24"/>
          <w:szCs w:val="24"/>
        </w:rPr>
        <w:t xml:space="preserve">ennek érdekében kerüljön sor </w:t>
      </w:r>
      <w:r w:rsidRPr="00877EBC">
        <w:rPr>
          <w:rFonts w:ascii="Times New Roman" w:hAnsi="Times New Roman"/>
          <w:bCs/>
          <w:sz w:val="24"/>
          <w:szCs w:val="24"/>
        </w:rPr>
        <w:t>főtámogatói együttműködés megkötésére.</w:t>
      </w:r>
    </w:p>
    <w:p w:rsidR="00877EBC" w:rsidRPr="00877EBC" w:rsidRDefault="00877EBC" w:rsidP="00877EBC">
      <w:pPr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C2EF5" w:rsidRPr="000C2EF5" w:rsidRDefault="006B30BF" w:rsidP="000C2EF5">
      <w:pPr>
        <w:jc w:val="both"/>
        <w:rPr>
          <w:rFonts w:ascii="Times New Roman" w:hAnsi="Times New Roman"/>
          <w:bCs/>
          <w:sz w:val="24"/>
          <w:szCs w:val="24"/>
        </w:rPr>
      </w:pPr>
      <w:r w:rsidRPr="00877EBC">
        <w:rPr>
          <w:rFonts w:ascii="Times New Roman" w:hAnsi="Times New Roman"/>
          <w:bCs/>
          <w:sz w:val="24"/>
          <w:szCs w:val="24"/>
        </w:rPr>
        <w:t xml:space="preserve">Az </w:t>
      </w:r>
      <w:r>
        <w:rPr>
          <w:rFonts w:ascii="Times New Roman" w:hAnsi="Times New Roman"/>
          <w:bCs/>
          <w:sz w:val="24"/>
          <w:szCs w:val="24"/>
        </w:rPr>
        <w:t xml:space="preserve">együttműködés keretében az </w:t>
      </w:r>
      <w:r w:rsidRPr="00877EBC">
        <w:rPr>
          <w:rFonts w:ascii="Times New Roman" w:hAnsi="Times New Roman"/>
          <w:bCs/>
          <w:sz w:val="24"/>
          <w:szCs w:val="24"/>
        </w:rPr>
        <w:t xml:space="preserve">Örkény Színház </w:t>
      </w:r>
      <w:r w:rsidRPr="000C2EF5">
        <w:rPr>
          <w:rFonts w:ascii="Times New Roman" w:hAnsi="Times New Roman"/>
          <w:bCs/>
          <w:sz w:val="24"/>
          <w:szCs w:val="24"/>
        </w:rPr>
        <w:t xml:space="preserve">minden évben továbbra is megrendezi az Örkény Kertet. A Költészet Napján nyilvános rendezvényt, megmozdulást tart </w:t>
      </w:r>
      <w:r>
        <w:rPr>
          <w:rFonts w:ascii="Times New Roman" w:hAnsi="Times New Roman"/>
          <w:bCs/>
          <w:sz w:val="24"/>
          <w:szCs w:val="24"/>
        </w:rPr>
        <w:t>a Madách téren, r</w:t>
      </w:r>
      <w:r w:rsidRPr="000C2EF5">
        <w:rPr>
          <w:rFonts w:ascii="Times New Roman" w:hAnsi="Times New Roman"/>
          <w:bCs/>
          <w:sz w:val="24"/>
          <w:szCs w:val="24"/>
        </w:rPr>
        <w:t xml:space="preserve">endszeres költészeti válogatással jelentkezik az Önkormányzat szociális intézményeiben. Minden évben elkészíti az önkormányzati ünnepségek koncepcióját, amelynek megvalósításában a </w:t>
      </w:r>
      <w:r w:rsidR="00244407">
        <w:rPr>
          <w:rFonts w:ascii="Times New Roman" w:hAnsi="Times New Roman"/>
          <w:bCs/>
          <w:sz w:val="24"/>
          <w:szCs w:val="24"/>
        </w:rPr>
        <w:t>S</w:t>
      </w:r>
      <w:r w:rsidRPr="000C2EF5">
        <w:rPr>
          <w:rFonts w:ascii="Times New Roman" w:hAnsi="Times New Roman"/>
          <w:bCs/>
          <w:sz w:val="24"/>
          <w:szCs w:val="24"/>
        </w:rPr>
        <w:t xml:space="preserve">zínház művészei is részt vesznek. Folytatódnak a séták a </w:t>
      </w:r>
      <w:r w:rsidR="00244407">
        <w:rPr>
          <w:rFonts w:ascii="Times New Roman" w:hAnsi="Times New Roman"/>
          <w:bCs/>
          <w:sz w:val="24"/>
          <w:szCs w:val="24"/>
        </w:rPr>
        <w:t>S</w:t>
      </w:r>
      <w:r w:rsidRPr="000C2EF5">
        <w:rPr>
          <w:rFonts w:ascii="Times New Roman" w:hAnsi="Times New Roman"/>
          <w:bCs/>
          <w:sz w:val="24"/>
          <w:szCs w:val="24"/>
        </w:rPr>
        <w:t>zínház épületében</w:t>
      </w:r>
      <w:r>
        <w:rPr>
          <w:rFonts w:ascii="Times New Roman" w:hAnsi="Times New Roman"/>
          <w:bCs/>
          <w:sz w:val="24"/>
          <w:szCs w:val="24"/>
        </w:rPr>
        <w:t>, s a</w:t>
      </w:r>
      <w:r w:rsidRPr="000C2EF5">
        <w:rPr>
          <w:rFonts w:ascii="Times New Roman" w:hAnsi="Times New Roman"/>
          <w:bCs/>
          <w:sz w:val="24"/>
          <w:szCs w:val="24"/>
        </w:rPr>
        <w:t xml:space="preserve"> </w:t>
      </w:r>
      <w:r w:rsidR="00244407">
        <w:rPr>
          <w:rFonts w:ascii="Times New Roman" w:hAnsi="Times New Roman"/>
          <w:bCs/>
          <w:sz w:val="24"/>
          <w:szCs w:val="24"/>
        </w:rPr>
        <w:t>S</w:t>
      </w:r>
      <w:r w:rsidRPr="000C2EF5">
        <w:rPr>
          <w:rFonts w:ascii="Times New Roman" w:hAnsi="Times New Roman"/>
          <w:bCs/>
          <w:sz w:val="24"/>
          <w:szCs w:val="24"/>
        </w:rPr>
        <w:t>zínház művészei Erzsébetvároshoz köthető szerzők műveiből tartanak rendszeres felolvasásokat</w:t>
      </w:r>
      <w:r>
        <w:rPr>
          <w:rFonts w:ascii="Times New Roman" w:hAnsi="Times New Roman"/>
          <w:bCs/>
          <w:sz w:val="24"/>
          <w:szCs w:val="24"/>
        </w:rPr>
        <w:t xml:space="preserve">, melyeket </w:t>
      </w:r>
      <w:r w:rsidRPr="000C2EF5">
        <w:rPr>
          <w:rFonts w:ascii="Times New Roman" w:hAnsi="Times New Roman"/>
          <w:bCs/>
          <w:sz w:val="24"/>
          <w:szCs w:val="24"/>
        </w:rPr>
        <w:t xml:space="preserve">az </w:t>
      </w:r>
      <w:r w:rsidRPr="000C2EF5">
        <w:rPr>
          <w:rFonts w:ascii="Times New Roman" w:hAnsi="Times New Roman"/>
          <w:bCs/>
          <w:sz w:val="24"/>
          <w:szCs w:val="24"/>
        </w:rPr>
        <w:lastRenderedPageBreak/>
        <w:t>önk</w:t>
      </w:r>
      <w:r>
        <w:rPr>
          <w:rFonts w:ascii="Times New Roman" w:hAnsi="Times New Roman"/>
          <w:bCs/>
          <w:sz w:val="24"/>
          <w:szCs w:val="24"/>
        </w:rPr>
        <w:t xml:space="preserve">ormányzati honlapon, Facebook oldalakon közzéteszünk. </w:t>
      </w:r>
      <w:r w:rsidRPr="000C2EF5">
        <w:rPr>
          <w:rFonts w:ascii="Times New Roman" w:hAnsi="Times New Roman"/>
          <w:bCs/>
          <w:sz w:val="24"/>
          <w:szCs w:val="24"/>
        </w:rPr>
        <w:t>Az önkormányzati dolgozók számára jegyelővételi lehetőséget biztosít minden előadáshoz.</w:t>
      </w:r>
    </w:p>
    <w:p w:rsidR="00877EBC" w:rsidRPr="00877EBC" w:rsidRDefault="006B30BF" w:rsidP="00877EBC">
      <w:pPr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Az Örkény Színház </w:t>
      </w:r>
      <w:r w:rsidRPr="00877EBC">
        <w:rPr>
          <w:rFonts w:ascii="Times New Roman" w:hAnsi="Times New Roman"/>
          <w:bCs/>
          <w:sz w:val="24"/>
          <w:szCs w:val="24"/>
        </w:rPr>
        <w:t xml:space="preserve">vállalja, hogy a rendelkezésére álló netes felületeken megjeleníti az önkormányzati támogatást, s felhívja a figyelmet azokra az önkormányzati rendezvényekre, amelyek beleillenek a </w:t>
      </w:r>
      <w:r w:rsidR="00244407">
        <w:rPr>
          <w:rFonts w:ascii="Times New Roman" w:hAnsi="Times New Roman"/>
          <w:bCs/>
          <w:sz w:val="24"/>
          <w:szCs w:val="24"/>
        </w:rPr>
        <w:t>S</w:t>
      </w:r>
      <w:r w:rsidRPr="00877EBC">
        <w:rPr>
          <w:rFonts w:ascii="Times New Roman" w:hAnsi="Times New Roman"/>
          <w:bCs/>
          <w:sz w:val="24"/>
          <w:szCs w:val="24"/>
        </w:rPr>
        <w:t>zínház profiljába, tevékenységi körébe is. Az Örkény Színház honlapjának átlagban havi 12.000 látogatója, Facebook oldal</w:t>
      </w:r>
      <w:r>
        <w:rPr>
          <w:rFonts w:ascii="Times New Roman" w:hAnsi="Times New Roman"/>
          <w:bCs/>
          <w:sz w:val="24"/>
          <w:szCs w:val="24"/>
        </w:rPr>
        <w:t>á</w:t>
      </w:r>
      <w:r w:rsidRPr="00877EBC">
        <w:rPr>
          <w:rFonts w:ascii="Times New Roman" w:hAnsi="Times New Roman"/>
          <w:bCs/>
          <w:sz w:val="24"/>
          <w:szCs w:val="24"/>
        </w:rPr>
        <w:t>nak 39.000, Instagram</w:t>
      </w:r>
      <w:r>
        <w:rPr>
          <w:rFonts w:ascii="Times New Roman" w:hAnsi="Times New Roman"/>
          <w:bCs/>
          <w:sz w:val="24"/>
          <w:szCs w:val="24"/>
        </w:rPr>
        <w:t xml:space="preserve"> oldalának </w:t>
      </w:r>
      <w:r w:rsidRPr="00877EBC">
        <w:rPr>
          <w:rFonts w:ascii="Times New Roman" w:hAnsi="Times New Roman"/>
          <w:bCs/>
          <w:sz w:val="24"/>
          <w:szCs w:val="24"/>
        </w:rPr>
        <w:t>9.300 követője</w:t>
      </w:r>
      <w:r>
        <w:rPr>
          <w:rFonts w:ascii="Times New Roman" w:hAnsi="Times New Roman"/>
          <w:bCs/>
          <w:sz w:val="24"/>
          <w:szCs w:val="24"/>
        </w:rPr>
        <w:t xml:space="preserve"> van</w:t>
      </w:r>
      <w:r w:rsidRPr="00877EBC">
        <w:rPr>
          <w:rFonts w:ascii="Times New Roman" w:hAnsi="Times New Roman"/>
          <w:bCs/>
          <w:sz w:val="24"/>
          <w:szCs w:val="24"/>
        </w:rPr>
        <w:t>, valamin</w:t>
      </w:r>
      <w:r>
        <w:rPr>
          <w:rFonts w:ascii="Times New Roman" w:hAnsi="Times New Roman"/>
          <w:bCs/>
          <w:sz w:val="24"/>
          <w:szCs w:val="24"/>
        </w:rPr>
        <w:t>t saját Youtube csatornát is üzemeltet.</w:t>
      </w:r>
    </w:p>
    <w:p w:rsidR="00877EBC" w:rsidRPr="000C2EF5" w:rsidRDefault="006B30BF" w:rsidP="00877EBC">
      <w:pPr>
        <w:jc w:val="both"/>
        <w:rPr>
          <w:rFonts w:ascii="Times New Roman" w:hAnsi="Times New Roman"/>
          <w:bCs/>
          <w:sz w:val="24"/>
          <w:szCs w:val="24"/>
        </w:rPr>
      </w:pPr>
      <w:r w:rsidRPr="00877EBC">
        <w:rPr>
          <w:rFonts w:ascii="Times New Roman" w:hAnsi="Times New Roman"/>
          <w:bCs/>
          <w:sz w:val="24"/>
          <w:szCs w:val="24"/>
        </w:rPr>
        <w:t xml:space="preserve">Az önkormányzati támogatás feltüntetésre kerül a havi szórólapokon, ez évente mintegy 10.000 példányt jelent; az előadások szórólapjain, </w:t>
      </w:r>
      <w:r w:rsidR="000C2EF5">
        <w:rPr>
          <w:rFonts w:ascii="Times New Roman" w:hAnsi="Times New Roman"/>
          <w:bCs/>
          <w:sz w:val="24"/>
          <w:szCs w:val="24"/>
        </w:rPr>
        <w:t>(</w:t>
      </w:r>
      <w:r w:rsidRPr="00877EBC">
        <w:rPr>
          <w:rFonts w:ascii="Times New Roman" w:hAnsi="Times New Roman"/>
          <w:bCs/>
          <w:sz w:val="24"/>
          <w:szCs w:val="24"/>
        </w:rPr>
        <w:t>évi 8000 példány</w:t>
      </w:r>
      <w:r w:rsidR="000C2EF5">
        <w:rPr>
          <w:rFonts w:ascii="Times New Roman" w:hAnsi="Times New Roman"/>
          <w:bCs/>
          <w:sz w:val="24"/>
          <w:szCs w:val="24"/>
        </w:rPr>
        <w:t>)</w:t>
      </w:r>
      <w:r w:rsidRPr="00877EBC">
        <w:rPr>
          <w:rFonts w:ascii="Times New Roman" w:hAnsi="Times New Roman"/>
          <w:bCs/>
          <w:sz w:val="24"/>
          <w:szCs w:val="24"/>
        </w:rPr>
        <w:t xml:space="preserve">; az évadhirdető füzetben, </w:t>
      </w:r>
      <w:r w:rsidR="000C2EF5">
        <w:rPr>
          <w:rFonts w:ascii="Times New Roman" w:hAnsi="Times New Roman"/>
          <w:bCs/>
          <w:sz w:val="24"/>
          <w:szCs w:val="24"/>
        </w:rPr>
        <w:t>(</w:t>
      </w:r>
      <w:r w:rsidRPr="00877EBC">
        <w:rPr>
          <w:rFonts w:ascii="Times New Roman" w:hAnsi="Times New Roman"/>
          <w:bCs/>
          <w:sz w:val="24"/>
          <w:szCs w:val="24"/>
        </w:rPr>
        <w:t>évi 3000 példány</w:t>
      </w:r>
      <w:r w:rsidR="000C2EF5">
        <w:rPr>
          <w:rFonts w:ascii="Times New Roman" w:hAnsi="Times New Roman"/>
          <w:bCs/>
          <w:sz w:val="24"/>
          <w:szCs w:val="24"/>
        </w:rPr>
        <w:t>), valamint a jegytokokon</w:t>
      </w:r>
      <w:r w:rsidRPr="00877EBC">
        <w:rPr>
          <w:rFonts w:ascii="Times New Roman" w:hAnsi="Times New Roman"/>
          <w:bCs/>
          <w:sz w:val="24"/>
          <w:szCs w:val="24"/>
        </w:rPr>
        <w:t xml:space="preserve"> </w:t>
      </w:r>
      <w:r w:rsidR="000C2EF5">
        <w:rPr>
          <w:rFonts w:ascii="Times New Roman" w:hAnsi="Times New Roman"/>
          <w:bCs/>
          <w:sz w:val="24"/>
          <w:szCs w:val="24"/>
        </w:rPr>
        <w:t>(évi 10.000 példány)</w:t>
      </w:r>
      <w:r w:rsidR="00244407">
        <w:rPr>
          <w:rFonts w:ascii="Times New Roman" w:hAnsi="Times New Roman"/>
          <w:bCs/>
          <w:sz w:val="24"/>
          <w:szCs w:val="24"/>
        </w:rPr>
        <w:t>.</w:t>
      </w:r>
      <w:r w:rsidR="000C2EF5">
        <w:rPr>
          <w:rFonts w:ascii="Times New Roman" w:hAnsi="Times New Roman"/>
          <w:bCs/>
          <w:sz w:val="24"/>
          <w:szCs w:val="24"/>
        </w:rPr>
        <w:t xml:space="preserve"> </w:t>
      </w:r>
      <w:r w:rsidRPr="00877EBC">
        <w:rPr>
          <w:rFonts w:ascii="Times New Roman" w:hAnsi="Times New Roman"/>
          <w:bCs/>
          <w:sz w:val="24"/>
          <w:szCs w:val="24"/>
        </w:rPr>
        <w:t xml:space="preserve">Ezen túl a </w:t>
      </w:r>
      <w:r w:rsidR="00244407">
        <w:rPr>
          <w:rFonts w:ascii="Times New Roman" w:hAnsi="Times New Roman"/>
          <w:bCs/>
          <w:sz w:val="24"/>
          <w:szCs w:val="24"/>
        </w:rPr>
        <w:t>S</w:t>
      </w:r>
      <w:r w:rsidRPr="00877EBC">
        <w:rPr>
          <w:rFonts w:ascii="Times New Roman" w:hAnsi="Times New Roman"/>
          <w:bCs/>
          <w:sz w:val="24"/>
          <w:szCs w:val="24"/>
        </w:rPr>
        <w:t>zínház előcsarnokában</w:t>
      </w:r>
      <w:r w:rsidRPr="00877EBC">
        <w:rPr>
          <w:rFonts w:ascii="Times New Roman" w:hAnsi="Times New Roman"/>
          <w:sz w:val="24"/>
          <w:szCs w:val="24"/>
        </w:rPr>
        <w:t xml:space="preserve"> állandó megjelenítésre kerül a főtámogatói együttműködés.</w:t>
      </w:r>
    </w:p>
    <w:p w:rsidR="000C2EF5" w:rsidRPr="000C2EF5" w:rsidRDefault="006B30BF" w:rsidP="000C2EF5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C2EF5">
        <w:rPr>
          <w:rFonts w:ascii="Times New Roman" w:hAnsi="Times New Roman"/>
          <w:b/>
          <w:sz w:val="24"/>
          <w:szCs w:val="24"/>
        </w:rPr>
        <w:t>Fentiek alapján kérem a Tisztelt Képviselő-testületet az előterjesztés megtárgyalására és a határozati javaslatban foglaltak elfogadására.</w:t>
      </w:r>
    </w:p>
    <w:p w:rsidR="000C2EF5" w:rsidRPr="000C2EF5" w:rsidRDefault="000C2EF5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:rsidR="000C2EF5" w:rsidRPr="000C2EF5" w:rsidRDefault="000C2EF5" w:rsidP="000C2EF5">
      <w:pPr>
        <w:widowControl w:val="0"/>
        <w:suppressAutoHyphens/>
        <w:autoSpaceDE w:val="0"/>
        <w:autoSpaceDN w:val="0"/>
        <w:adjustRightInd w:val="0"/>
        <w:spacing w:after="0"/>
        <w:rPr>
          <w:rFonts w:ascii="Times New Roman" w:hAnsi="Times New Roman"/>
          <w:b/>
          <w:bCs/>
        </w:rPr>
      </w:pPr>
    </w:p>
    <w:p w:rsidR="000C2EF5" w:rsidRPr="000C2EF5" w:rsidRDefault="006B30BF" w:rsidP="000C2EF5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C2EF5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0C2EF5" w:rsidRPr="000C2EF5" w:rsidRDefault="000C2EF5" w:rsidP="000C2EF5">
      <w:pPr>
        <w:widowControl w:val="0"/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C2EF5" w:rsidRPr="00A33106" w:rsidRDefault="006B30BF" w:rsidP="000C2EF5">
      <w:pPr>
        <w:spacing w:before="120" w:after="0"/>
        <w:contextualSpacing/>
        <w:jc w:val="both"/>
        <w:rPr>
          <w:rFonts w:ascii="Times New Roman" w:eastAsia="Calibri" w:hAnsi="Times New Roman"/>
          <w:b/>
          <w:iCs/>
          <w:sz w:val="24"/>
          <w:szCs w:val="24"/>
          <w:u w:val="single"/>
        </w:rPr>
      </w:pPr>
      <w:r w:rsidRPr="00A33106">
        <w:rPr>
          <w:rFonts w:ascii="Times New Roman" w:eastAsia="Calibri" w:hAnsi="Times New Roman"/>
          <w:b/>
          <w:i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A33106">
        <w:rPr>
          <w:rFonts w:ascii="Times New Roman" w:eastAsia="Calibri" w:hAnsi="Times New Roman"/>
          <w:b/>
          <w:iCs/>
          <w:sz w:val="24"/>
          <w:szCs w:val="24"/>
          <w:u w:val="single"/>
        </w:rPr>
        <w:t>Képviselő-testületének …</w:t>
      </w:r>
      <w:proofErr w:type="gramEnd"/>
      <w:r w:rsidRPr="00A33106">
        <w:rPr>
          <w:rFonts w:ascii="Times New Roman" w:eastAsia="Calibri" w:hAnsi="Times New Roman"/>
          <w:b/>
          <w:iCs/>
          <w:sz w:val="24"/>
          <w:szCs w:val="24"/>
          <w:u w:val="single"/>
        </w:rPr>
        <w:t>/2022. (XII.7.) számú határozata az Örkény Színház támogatásá</w:t>
      </w:r>
      <w:r w:rsidR="00244407">
        <w:rPr>
          <w:rFonts w:ascii="Times New Roman" w:eastAsia="Calibri" w:hAnsi="Times New Roman"/>
          <w:b/>
          <w:iCs/>
          <w:sz w:val="24"/>
          <w:szCs w:val="24"/>
          <w:u w:val="single"/>
        </w:rPr>
        <w:t>nak tárgyában</w:t>
      </w:r>
    </w:p>
    <w:p w:rsidR="008837C6" w:rsidRDefault="006B30BF" w:rsidP="000C2EF5">
      <w:pPr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 w:rsidRPr="000C2EF5">
        <w:rPr>
          <w:rFonts w:ascii="Times New Roman" w:eastAsia="Calibri" w:hAnsi="Times New Roman"/>
          <w:bCs/>
          <w:iCs/>
          <w:sz w:val="24"/>
          <w:szCs w:val="24"/>
        </w:rPr>
        <w:t xml:space="preserve">Budapest Főváros VII. Kerület Erzsébetváros Önkormányzat Képviselő-testülete úgy dönt, hogy </w:t>
      </w:r>
    </w:p>
    <w:p w:rsidR="00DF69CB" w:rsidRDefault="00DF69CB" w:rsidP="008837C6">
      <w:pPr>
        <w:pStyle w:val="Listaszerbekezds"/>
        <w:numPr>
          <w:ilvl w:val="0"/>
          <w:numId w:val="21"/>
        </w:numPr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>
        <w:rPr>
          <w:rFonts w:ascii="Times New Roman" w:eastAsia="Calibri" w:hAnsi="Times New Roman"/>
          <w:bCs/>
          <w:iCs/>
          <w:sz w:val="24"/>
          <w:szCs w:val="24"/>
        </w:rPr>
        <w:t>az Örkény</w:t>
      </w:r>
      <w:r w:rsidR="00446759">
        <w:rPr>
          <w:rFonts w:ascii="Times New Roman" w:eastAsia="Calibri" w:hAnsi="Times New Roman"/>
          <w:bCs/>
          <w:iCs/>
          <w:sz w:val="24"/>
          <w:szCs w:val="24"/>
        </w:rPr>
        <w:t xml:space="preserve"> István Színház Nonprofit Kft.</w:t>
      </w:r>
      <w:bookmarkStart w:id="1" w:name="_GoBack"/>
      <w:bookmarkEnd w:id="1"/>
      <w:r>
        <w:rPr>
          <w:rFonts w:ascii="Times New Roman" w:eastAsia="Calibri" w:hAnsi="Times New Roman"/>
          <w:bCs/>
          <w:iCs/>
          <w:sz w:val="24"/>
          <w:szCs w:val="24"/>
        </w:rPr>
        <w:t xml:space="preserve"> (székhely: 1075 Budapest, Madách I. tér 6</w:t>
      </w:r>
      <w:proofErr w:type="gramStart"/>
      <w:r>
        <w:rPr>
          <w:rFonts w:ascii="Times New Roman" w:eastAsia="Calibri" w:hAnsi="Times New Roman"/>
          <w:bCs/>
          <w:iCs/>
          <w:sz w:val="24"/>
          <w:szCs w:val="24"/>
        </w:rPr>
        <w:t>.;</w:t>
      </w:r>
      <w:proofErr w:type="gramEnd"/>
      <w:r>
        <w:rPr>
          <w:rFonts w:ascii="Times New Roman" w:eastAsia="Calibri" w:hAnsi="Times New Roman"/>
          <w:bCs/>
          <w:iCs/>
          <w:sz w:val="24"/>
          <w:szCs w:val="24"/>
        </w:rPr>
        <w:t xml:space="preserve"> cégjegyzékszám: 01 09 928209; adószám: 14968620-2-42; képviseli: Mácsai Pál ügyvezető) részére 60.000.000 Ft támogatást nyújt </w:t>
      </w:r>
      <w:proofErr w:type="spellStart"/>
      <w:r>
        <w:rPr>
          <w:rFonts w:ascii="Times New Roman" w:eastAsia="Calibri" w:hAnsi="Times New Roman"/>
          <w:bCs/>
          <w:iCs/>
          <w:sz w:val="24"/>
          <w:szCs w:val="24"/>
        </w:rPr>
        <w:t>főtámogatói</w:t>
      </w:r>
      <w:proofErr w:type="spellEnd"/>
      <w:r>
        <w:rPr>
          <w:rFonts w:ascii="Times New Roman" w:eastAsia="Calibri" w:hAnsi="Times New Roman"/>
          <w:bCs/>
          <w:iCs/>
          <w:sz w:val="24"/>
          <w:szCs w:val="24"/>
        </w:rPr>
        <w:t xml:space="preserve"> együttműködés keretében</w:t>
      </w:r>
      <w:r w:rsidR="00B971D0">
        <w:rPr>
          <w:rFonts w:ascii="Times New Roman" w:eastAsia="Calibri" w:hAnsi="Times New Roman"/>
          <w:bCs/>
          <w:iCs/>
          <w:sz w:val="24"/>
          <w:szCs w:val="24"/>
        </w:rPr>
        <w:t>.</w:t>
      </w:r>
    </w:p>
    <w:p w:rsidR="00DF69CB" w:rsidRDefault="00B971D0" w:rsidP="008837C6">
      <w:pPr>
        <w:pStyle w:val="Listaszerbekezds"/>
        <w:numPr>
          <w:ilvl w:val="0"/>
          <w:numId w:val="21"/>
        </w:numPr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>
        <w:rPr>
          <w:rFonts w:ascii="Times New Roman" w:eastAsia="Calibri" w:hAnsi="Times New Roman"/>
          <w:bCs/>
          <w:iCs/>
          <w:sz w:val="24"/>
          <w:szCs w:val="24"/>
        </w:rPr>
        <w:t>a</w:t>
      </w:r>
      <w:r w:rsidR="00DF69CB">
        <w:rPr>
          <w:rFonts w:ascii="Times New Roman" w:eastAsia="Calibri" w:hAnsi="Times New Roman"/>
          <w:bCs/>
          <w:iCs/>
          <w:sz w:val="24"/>
          <w:szCs w:val="24"/>
        </w:rPr>
        <w:t xml:space="preserve">z 1. pontban meghatározott támogatás </w:t>
      </w:r>
      <w:proofErr w:type="gramStart"/>
      <w:r w:rsidR="00DF69CB">
        <w:rPr>
          <w:rFonts w:ascii="Times New Roman" w:eastAsia="Calibri" w:hAnsi="Times New Roman"/>
          <w:bCs/>
          <w:iCs/>
          <w:sz w:val="24"/>
          <w:szCs w:val="24"/>
        </w:rPr>
        <w:t>időtartama  2023.</w:t>
      </w:r>
      <w:proofErr w:type="gramEnd"/>
      <w:r w:rsidR="00DF69CB">
        <w:rPr>
          <w:rFonts w:ascii="Times New Roman" w:eastAsia="Calibri" w:hAnsi="Times New Roman"/>
          <w:bCs/>
          <w:iCs/>
          <w:sz w:val="24"/>
          <w:szCs w:val="24"/>
        </w:rPr>
        <w:t xml:space="preserve"> január 1.- 2023. december 31., az elszámolás határideje 2024. január 31. </w:t>
      </w:r>
    </w:p>
    <w:p w:rsidR="000C2EF5" w:rsidRPr="00DF69CB" w:rsidRDefault="00DF69CB" w:rsidP="00A33106">
      <w:pPr>
        <w:pStyle w:val="Listaszerbekezds"/>
        <w:numPr>
          <w:ilvl w:val="0"/>
          <w:numId w:val="21"/>
        </w:numPr>
        <w:spacing w:before="120" w:after="0"/>
        <w:jc w:val="both"/>
        <w:rPr>
          <w:rFonts w:ascii="Times New Roman" w:eastAsia="Calibri" w:hAnsi="Times New Roman"/>
          <w:bCs/>
          <w:iCs/>
          <w:sz w:val="24"/>
          <w:szCs w:val="24"/>
        </w:rPr>
      </w:pPr>
      <w:r w:rsidRPr="00DF69CB">
        <w:rPr>
          <w:rFonts w:ascii="Times New Roman" w:eastAsia="Calibri" w:hAnsi="Times New Roman"/>
          <w:bCs/>
          <w:iCs/>
          <w:sz w:val="24"/>
          <w:szCs w:val="24"/>
        </w:rPr>
        <w:t>Budapest Főváros VII. Ker</w:t>
      </w:r>
      <w:r w:rsidR="004A2D78">
        <w:rPr>
          <w:rFonts w:ascii="Times New Roman" w:eastAsia="Calibri" w:hAnsi="Times New Roman"/>
          <w:bCs/>
          <w:iCs/>
          <w:sz w:val="24"/>
          <w:szCs w:val="24"/>
        </w:rPr>
        <w:t>ület Erzsébetváros Önkormányzat</w:t>
      </w:r>
      <w:r w:rsidR="00B971D0">
        <w:rPr>
          <w:rFonts w:ascii="Times New Roman" w:eastAsia="Calibri" w:hAnsi="Times New Roman"/>
          <w:bCs/>
          <w:iCs/>
          <w:sz w:val="24"/>
          <w:szCs w:val="24"/>
        </w:rPr>
        <w:t>ának</w:t>
      </w:r>
      <w:r w:rsidR="004A2D78">
        <w:rPr>
          <w:rFonts w:ascii="Times New Roman" w:eastAsia="Calibri" w:hAnsi="Times New Roman"/>
          <w:bCs/>
          <w:iCs/>
          <w:sz w:val="24"/>
          <w:szCs w:val="24"/>
        </w:rPr>
        <w:t xml:space="preserve"> Képviselő-testülete</w:t>
      </w:r>
      <w:r w:rsidRPr="00DF69CB">
        <w:rPr>
          <w:rFonts w:ascii="Times New Roman" w:eastAsia="Calibri" w:hAnsi="Times New Roman"/>
          <w:bCs/>
          <w:iCs/>
          <w:sz w:val="24"/>
          <w:szCs w:val="24"/>
        </w:rPr>
        <w:t xml:space="preserve"> 2023. évi költség</w:t>
      </w:r>
      <w:r w:rsidR="004A2D78">
        <w:rPr>
          <w:rFonts w:ascii="Times New Roman" w:eastAsia="Calibri" w:hAnsi="Times New Roman"/>
          <w:bCs/>
          <w:iCs/>
          <w:sz w:val="24"/>
          <w:szCs w:val="24"/>
        </w:rPr>
        <w:t>vetési rendelet</w:t>
      </w:r>
      <w:r w:rsidR="00B971D0">
        <w:rPr>
          <w:rFonts w:ascii="Times New Roman" w:eastAsia="Calibri" w:hAnsi="Times New Roman"/>
          <w:bCs/>
          <w:iCs/>
          <w:sz w:val="24"/>
          <w:szCs w:val="24"/>
        </w:rPr>
        <w:t>é</w:t>
      </w:r>
      <w:r w:rsidR="004A2D78">
        <w:rPr>
          <w:rFonts w:ascii="Times New Roman" w:eastAsia="Calibri" w:hAnsi="Times New Roman"/>
          <w:bCs/>
          <w:iCs/>
          <w:sz w:val="24"/>
          <w:szCs w:val="24"/>
        </w:rPr>
        <w:t>ben a fedezetet biztosítja</w:t>
      </w:r>
      <w:r w:rsidRPr="00DF69CB">
        <w:rPr>
          <w:rFonts w:ascii="Times New Roman" w:eastAsia="Calibri" w:hAnsi="Times New Roman"/>
          <w:bCs/>
          <w:iCs/>
          <w:sz w:val="24"/>
          <w:szCs w:val="24"/>
        </w:rPr>
        <w:t xml:space="preserve"> és felhatalmazza a Polgármestert a támogatási szerződés aláírására. </w:t>
      </w:r>
    </w:p>
    <w:p w:rsidR="00FF1D8E" w:rsidRDefault="00FF1D8E" w:rsidP="00A7328A">
      <w:pPr>
        <w:keepNext/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7328A" w:rsidRPr="00AB14A6" w:rsidRDefault="006B30BF" w:rsidP="00A732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x-none"/>
        </w:rPr>
      </w:pPr>
      <w:r w:rsidRPr="00AB14A6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Felelős:</w:t>
      </w:r>
      <w:r w:rsidRPr="00AB14A6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>
        <w:rPr>
          <w:rFonts w:ascii="Times New Roman" w:hAnsi="Times New Roman"/>
          <w:color w:val="000000"/>
          <w:sz w:val="24"/>
          <w:szCs w:val="24"/>
        </w:rPr>
        <w:t>Niedermüller Péter</w:t>
      </w:r>
      <w:r w:rsidRPr="00AB14A6">
        <w:rPr>
          <w:rFonts w:ascii="Times New Roman" w:hAnsi="Times New Roman"/>
          <w:color w:val="000000"/>
          <w:sz w:val="24"/>
          <w:szCs w:val="24"/>
          <w:lang w:val="x-none"/>
        </w:rPr>
        <w:t xml:space="preserve"> polgármester</w:t>
      </w:r>
    </w:p>
    <w:p w:rsidR="00A7328A" w:rsidRDefault="006B30BF" w:rsidP="00A732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AB14A6">
        <w:rPr>
          <w:rFonts w:ascii="Times New Roman" w:hAnsi="Times New Roman"/>
          <w:b/>
          <w:bCs/>
          <w:color w:val="000000"/>
          <w:sz w:val="24"/>
          <w:szCs w:val="24"/>
          <w:u w:val="single"/>
          <w:lang w:val="x-none"/>
        </w:rPr>
        <w:t>Határidő:</w:t>
      </w:r>
      <w:r w:rsidRPr="00AB14A6">
        <w:rPr>
          <w:rFonts w:ascii="Times New Roman" w:hAnsi="Times New Roman"/>
          <w:color w:val="000000"/>
          <w:sz w:val="24"/>
          <w:szCs w:val="24"/>
          <w:lang w:val="x-none"/>
        </w:rPr>
        <w:tab/>
      </w:r>
      <w:r w:rsidR="000C2EF5">
        <w:rPr>
          <w:rFonts w:ascii="Times New Roman" w:hAnsi="Times New Roman"/>
          <w:color w:val="000000"/>
          <w:sz w:val="24"/>
          <w:szCs w:val="24"/>
        </w:rPr>
        <w:t>2022. december 20.</w:t>
      </w:r>
    </w:p>
    <w:p w:rsidR="006213FE" w:rsidRDefault="006213FE" w:rsidP="00A732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0C2EF5" w:rsidRDefault="000C2EF5" w:rsidP="00A7328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bookmarkEnd w:id="0"/>
    <w:p w:rsidR="004316D7" w:rsidRPr="00FE59B2" w:rsidRDefault="006B30BF" w:rsidP="004316D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568C740BBA341C6A9FFB07EA138FB7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2022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568C740BBA341C6A9FFB07EA138FB7E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november</w:t>
          </w:r>
          <w:proofErr w:type="gramEnd"/>
        </w:sdtContent>
      </w:sdt>
      <w:r w:rsidR="00151078">
        <w:rPr>
          <w:rFonts w:ascii="Times New Roman" w:hAnsi="Times New Roman"/>
          <w:sz w:val="24"/>
          <w:szCs w:val="24"/>
        </w:rPr>
        <w:t xml:space="preserve"> 29. 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6B30BF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DefaultPlaceholder_1081868574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Nagy Nóra</w:t>
          </w:r>
        </w:sdtContent>
      </w:sdt>
    </w:p>
    <w:p w:rsidR="001864E4" w:rsidRPr="00036EED" w:rsidRDefault="006B30BF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Kabinetvezető</w:t>
          </w:r>
        </w:sdtContent>
      </w:sdt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AFC" w:rsidRDefault="002E1AFC">
      <w:pPr>
        <w:spacing w:after="0" w:line="240" w:lineRule="auto"/>
      </w:pPr>
      <w:r>
        <w:separator/>
      </w:r>
    </w:p>
  </w:endnote>
  <w:endnote w:type="continuationSeparator" w:id="0">
    <w:p w:rsidR="002E1AFC" w:rsidRDefault="002E1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B30B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46759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AFC" w:rsidRDefault="002E1AFC">
      <w:pPr>
        <w:spacing w:after="0" w:line="240" w:lineRule="auto"/>
      </w:pPr>
      <w:r>
        <w:separator/>
      </w:r>
    </w:p>
  </w:footnote>
  <w:footnote w:type="continuationSeparator" w:id="0">
    <w:p w:rsidR="002E1AFC" w:rsidRDefault="002E1A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7B0818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1602D5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B2A73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84A7CE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5C832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95ECEA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7C5D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EBC536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794405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C0861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65C147E" w:tentative="1">
      <w:start w:val="1"/>
      <w:numFmt w:val="lowerLetter"/>
      <w:lvlText w:val="%2."/>
      <w:lvlJc w:val="left"/>
      <w:pPr>
        <w:ind w:left="1440" w:hanging="360"/>
      </w:pPr>
    </w:lvl>
    <w:lvl w:ilvl="2" w:tplc="A3822826" w:tentative="1">
      <w:start w:val="1"/>
      <w:numFmt w:val="lowerRoman"/>
      <w:lvlText w:val="%3."/>
      <w:lvlJc w:val="right"/>
      <w:pPr>
        <w:ind w:left="2160" w:hanging="180"/>
      </w:pPr>
    </w:lvl>
    <w:lvl w:ilvl="3" w:tplc="9844D284" w:tentative="1">
      <w:start w:val="1"/>
      <w:numFmt w:val="decimal"/>
      <w:lvlText w:val="%4."/>
      <w:lvlJc w:val="left"/>
      <w:pPr>
        <w:ind w:left="2880" w:hanging="360"/>
      </w:pPr>
    </w:lvl>
    <w:lvl w:ilvl="4" w:tplc="CB0E8EE8" w:tentative="1">
      <w:start w:val="1"/>
      <w:numFmt w:val="lowerLetter"/>
      <w:lvlText w:val="%5."/>
      <w:lvlJc w:val="left"/>
      <w:pPr>
        <w:ind w:left="3600" w:hanging="360"/>
      </w:pPr>
    </w:lvl>
    <w:lvl w:ilvl="5" w:tplc="C8364122" w:tentative="1">
      <w:start w:val="1"/>
      <w:numFmt w:val="lowerRoman"/>
      <w:lvlText w:val="%6."/>
      <w:lvlJc w:val="right"/>
      <w:pPr>
        <w:ind w:left="4320" w:hanging="180"/>
      </w:pPr>
    </w:lvl>
    <w:lvl w:ilvl="6" w:tplc="47CEFCE4" w:tentative="1">
      <w:start w:val="1"/>
      <w:numFmt w:val="decimal"/>
      <w:lvlText w:val="%7."/>
      <w:lvlJc w:val="left"/>
      <w:pPr>
        <w:ind w:left="5040" w:hanging="360"/>
      </w:pPr>
    </w:lvl>
    <w:lvl w:ilvl="7" w:tplc="841E0C96" w:tentative="1">
      <w:start w:val="1"/>
      <w:numFmt w:val="lowerLetter"/>
      <w:lvlText w:val="%8."/>
      <w:lvlJc w:val="left"/>
      <w:pPr>
        <w:ind w:left="5760" w:hanging="360"/>
      </w:pPr>
    </w:lvl>
    <w:lvl w:ilvl="8" w:tplc="3F586C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7F4B93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5AE6A072" w:tentative="1">
      <w:start w:val="1"/>
      <w:numFmt w:val="lowerLetter"/>
      <w:lvlText w:val="%2."/>
      <w:lvlJc w:val="left"/>
      <w:pPr>
        <w:ind w:left="1800" w:hanging="360"/>
      </w:pPr>
    </w:lvl>
    <w:lvl w:ilvl="2" w:tplc="CC7AE752" w:tentative="1">
      <w:start w:val="1"/>
      <w:numFmt w:val="lowerRoman"/>
      <w:lvlText w:val="%3."/>
      <w:lvlJc w:val="right"/>
      <w:pPr>
        <w:ind w:left="2520" w:hanging="180"/>
      </w:pPr>
    </w:lvl>
    <w:lvl w:ilvl="3" w:tplc="D898CF4E" w:tentative="1">
      <w:start w:val="1"/>
      <w:numFmt w:val="decimal"/>
      <w:lvlText w:val="%4."/>
      <w:lvlJc w:val="left"/>
      <w:pPr>
        <w:ind w:left="3240" w:hanging="360"/>
      </w:pPr>
    </w:lvl>
    <w:lvl w:ilvl="4" w:tplc="A2982516" w:tentative="1">
      <w:start w:val="1"/>
      <w:numFmt w:val="lowerLetter"/>
      <w:lvlText w:val="%5."/>
      <w:lvlJc w:val="left"/>
      <w:pPr>
        <w:ind w:left="3960" w:hanging="360"/>
      </w:pPr>
    </w:lvl>
    <w:lvl w:ilvl="5" w:tplc="0952D2BA" w:tentative="1">
      <w:start w:val="1"/>
      <w:numFmt w:val="lowerRoman"/>
      <w:lvlText w:val="%6."/>
      <w:lvlJc w:val="right"/>
      <w:pPr>
        <w:ind w:left="4680" w:hanging="180"/>
      </w:pPr>
    </w:lvl>
    <w:lvl w:ilvl="6" w:tplc="DA047476" w:tentative="1">
      <w:start w:val="1"/>
      <w:numFmt w:val="decimal"/>
      <w:lvlText w:val="%7."/>
      <w:lvlJc w:val="left"/>
      <w:pPr>
        <w:ind w:left="5400" w:hanging="360"/>
      </w:pPr>
    </w:lvl>
    <w:lvl w:ilvl="7" w:tplc="7788372A" w:tentative="1">
      <w:start w:val="1"/>
      <w:numFmt w:val="lowerLetter"/>
      <w:lvlText w:val="%8."/>
      <w:lvlJc w:val="left"/>
      <w:pPr>
        <w:ind w:left="6120" w:hanging="360"/>
      </w:pPr>
    </w:lvl>
    <w:lvl w:ilvl="8" w:tplc="CDE20E1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4D0FC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1003CF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6AD5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988C1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B4356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24BC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70CC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1A05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8298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87F8D7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93A650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0FC24E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7E54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DD8020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B8C933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4F8299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C4D0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0C70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61FEA42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B62AC12" w:tentative="1">
      <w:start w:val="1"/>
      <w:numFmt w:val="lowerLetter"/>
      <w:lvlText w:val="%2."/>
      <w:lvlJc w:val="left"/>
      <w:pPr>
        <w:ind w:left="1146" w:hanging="360"/>
      </w:pPr>
    </w:lvl>
    <w:lvl w:ilvl="2" w:tplc="CF7A39E2" w:tentative="1">
      <w:start w:val="1"/>
      <w:numFmt w:val="lowerRoman"/>
      <w:lvlText w:val="%3."/>
      <w:lvlJc w:val="right"/>
      <w:pPr>
        <w:ind w:left="1866" w:hanging="180"/>
      </w:pPr>
    </w:lvl>
    <w:lvl w:ilvl="3" w:tplc="1A4C54DA" w:tentative="1">
      <w:start w:val="1"/>
      <w:numFmt w:val="decimal"/>
      <w:lvlText w:val="%4."/>
      <w:lvlJc w:val="left"/>
      <w:pPr>
        <w:ind w:left="2586" w:hanging="360"/>
      </w:pPr>
    </w:lvl>
    <w:lvl w:ilvl="4" w:tplc="82EAD1EA" w:tentative="1">
      <w:start w:val="1"/>
      <w:numFmt w:val="lowerLetter"/>
      <w:lvlText w:val="%5."/>
      <w:lvlJc w:val="left"/>
      <w:pPr>
        <w:ind w:left="3306" w:hanging="360"/>
      </w:pPr>
    </w:lvl>
    <w:lvl w:ilvl="5" w:tplc="AAC4D1F8" w:tentative="1">
      <w:start w:val="1"/>
      <w:numFmt w:val="lowerRoman"/>
      <w:lvlText w:val="%6."/>
      <w:lvlJc w:val="right"/>
      <w:pPr>
        <w:ind w:left="4026" w:hanging="180"/>
      </w:pPr>
    </w:lvl>
    <w:lvl w:ilvl="6" w:tplc="A838F5E2" w:tentative="1">
      <w:start w:val="1"/>
      <w:numFmt w:val="decimal"/>
      <w:lvlText w:val="%7."/>
      <w:lvlJc w:val="left"/>
      <w:pPr>
        <w:ind w:left="4746" w:hanging="360"/>
      </w:pPr>
    </w:lvl>
    <w:lvl w:ilvl="7" w:tplc="94E236FE" w:tentative="1">
      <w:start w:val="1"/>
      <w:numFmt w:val="lowerLetter"/>
      <w:lvlText w:val="%8."/>
      <w:lvlJc w:val="left"/>
      <w:pPr>
        <w:ind w:left="5466" w:hanging="360"/>
      </w:pPr>
    </w:lvl>
    <w:lvl w:ilvl="8" w:tplc="20EEA6E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6E1A62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A1AE908" w:tentative="1">
      <w:start w:val="1"/>
      <w:numFmt w:val="lowerLetter"/>
      <w:lvlText w:val="%2."/>
      <w:lvlJc w:val="left"/>
      <w:pPr>
        <w:ind w:left="1440" w:hanging="360"/>
      </w:pPr>
    </w:lvl>
    <w:lvl w:ilvl="2" w:tplc="7424E56C" w:tentative="1">
      <w:start w:val="1"/>
      <w:numFmt w:val="lowerRoman"/>
      <w:lvlText w:val="%3."/>
      <w:lvlJc w:val="right"/>
      <w:pPr>
        <w:ind w:left="2160" w:hanging="180"/>
      </w:pPr>
    </w:lvl>
    <w:lvl w:ilvl="3" w:tplc="F1AE3AE0" w:tentative="1">
      <w:start w:val="1"/>
      <w:numFmt w:val="decimal"/>
      <w:lvlText w:val="%4."/>
      <w:lvlJc w:val="left"/>
      <w:pPr>
        <w:ind w:left="2880" w:hanging="360"/>
      </w:pPr>
    </w:lvl>
    <w:lvl w:ilvl="4" w:tplc="30DA8212" w:tentative="1">
      <w:start w:val="1"/>
      <w:numFmt w:val="lowerLetter"/>
      <w:lvlText w:val="%5."/>
      <w:lvlJc w:val="left"/>
      <w:pPr>
        <w:ind w:left="3600" w:hanging="360"/>
      </w:pPr>
    </w:lvl>
    <w:lvl w:ilvl="5" w:tplc="947CCB9A" w:tentative="1">
      <w:start w:val="1"/>
      <w:numFmt w:val="lowerRoman"/>
      <w:lvlText w:val="%6."/>
      <w:lvlJc w:val="right"/>
      <w:pPr>
        <w:ind w:left="4320" w:hanging="180"/>
      </w:pPr>
    </w:lvl>
    <w:lvl w:ilvl="6" w:tplc="6CB6DE1E" w:tentative="1">
      <w:start w:val="1"/>
      <w:numFmt w:val="decimal"/>
      <w:lvlText w:val="%7."/>
      <w:lvlJc w:val="left"/>
      <w:pPr>
        <w:ind w:left="5040" w:hanging="360"/>
      </w:pPr>
    </w:lvl>
    <w:lvl w:ilvl="7" w:tplc="B9F8F8C6" w:tentative="1">
      <w:start w:val="1"/>
      <w:numFmt w:val="lowerLetter"/>
      <w:lvlText w:val="%8."/>
      <w:lvlJc w:val="left"/>
      <w:pPr>
        <w:ind w:left="5760" w:hanging="360"/>
      </w:pPr>
    </w:lvl>
    <w:lvl w:ilvl="8" w:tplc="8DA0B6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D612FB6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7348ECC4">
      <w:start w:val="1"/>
      <w:numFmt w:val="lowerLetter"/>
      <w:lvlText w:val="%2."/>
      <w:lvlJc w:val="left"/>
      <w:pPr>
        <w:ind w:left="1365" w:hanging="360"/>
      </w:pPr>
    </w:lvl>
    <w:lvl w:ilvl="2" w:tplc="E0C2129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D9880D0" w:tentative="1">
      <w:start w:val="1"/>
      <w:numFmt w:val="decimal"/>
      <w:lvlText w:val="%4."/>
      <w:lvlJc w:val="left"/>
      <w:pPr>
        <w:ind w:left="2805" w:hanging="360"/>
      </w:pPr>
    </w:lvl>
    <w:lvl w:ilvl="4" w:tplc="385C9D1A" w:tentative="1">
      <w:start w:val="1"/>
      <w:numFmt w:val="lowerLetter"/>
      <w:lvlText w:val="%5."/>
      <w:lvlJc w:val="left"/>
      <w:pPr>
        <w:ind w:left="3525" w:hanging="360"/>
      </w:pPr>
    </w:lvl>
    <w:lvl w:ilvl="5" w:tplc="6BB46876" w:tentative="1">
      <w:start w:val="1"/>
      <w:numFmt w:val="lowerRoman"/>
      <w:lvlText w:val="%6."/>
      <w:lvlJc w:val="right"/>
      <w:pPr>
        <w:ind w:left="4245" w:hanging="180"/>
      </w:pPr>
    </w:lvl>
    <w:lvl w:ilvl="6" w:tplc="0AD61520" w:tentative="1">
      <w:start w:val="1"/>
      <w:numFmt w:val="decimal"/>
      <w:lvlText w:val="%7."/>
      <w:lvlJc w:val="left"/>
      <w:pPr>
        <w:ind w:left="4965" w:hanging="360"/>
      </w:pPr>
    </w:lvl>
    <w:lvl w:ilvl="7" w:tplc="CD56E038" w:tentative="1">
      <w:start w:val="1"/>
      <w:numFmt w:val="lowerLetter"/>
      <w:lvlText w:val="%8."/>
      <w:lvlJc w:val="left"/>
      <w:pPr>
        <w:ind w:left="5685" w:hanging="360"/>
      </w:pPr>
    </w:lvl>
    <w:lvl w:ilvl="8" w:tplc="833046A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7AF444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16275E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A9683C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6A6E1D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77AF7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D72CB9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446D76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010238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9507C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D377831"/>
    <w:multiLevelType w:val="hybridMultilevel"/>
    <w:tmpl w:val="3A065A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566E5C"/>
    <w:multiLevelType w:val="hybridMultilevel"/>
    <w:tmpl w:val="2ED4CB8C"/>
    <w:lvl w:ilvl="0" w:tplc="ADFC30E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414A1B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DD614E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91081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8834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9129A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9868B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78810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AD6A0C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0F044E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232805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45EA22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B9A10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7AA170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D8087B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3D0671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90861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AFCE2E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3EF81FF8">
      <w:start w:val="1"/>
      <w:numFmt w:val="upperLetter"/>
      <w:lvlText w:val="%1."/>
      <w:lvlJc w:val="left"/>
      <w:pPr>
        <w:ind w:left="720" w:hanging="360"/>
      </w:pPr>
    </w:lvl>
    <w:lvl w:ilvl="1" w:tplc="F670A9E0" w:tentative="1">
      <w:start w:val="1"/>
      <w:numFmt w:val="lowerLetter"/>
      <w:lvlText w:val="%2."/>
      <w:lvlJc w:val="left"/>
      <w:pPr>
        <w:ind w:left="1440" w:hanging="360"/>
      </w:pPr>
    </w:lvl>
    <w:lvl w:ilvl="2" w:tplc="7B00413A" w:tentative="1">
      <w:start w:val="1"/>
      <w:numFmt w:val="lowerRoman"/>
      <w:lvlText w:val="%3."/>
      <w:lvlJc w:val="right"/>
      <w:pPr>
        <w:ind w:left="2160" w:hanging="180"/>
      </w:pPr>
    </w:lvl>
    <w:lvl w:ilvl="3" w:tplc="C26C379C" w:tentative="1">
      <w:start w:val="1"/>
      <w:numFmt w:val="decimal"/>
      <w:lvlText w:val="%4."/>
      <w:lvlJc w:val="left"/>
      <w:pPr>
        <w:ind w:left="2880" w:hanging="360"/>
      </w:pPr>
    </w:lvl>
    <w:lvl w:ilvl="4" w:tplc="D688D59E" w:tentative="1">
      <w:start w:val="1"/>
      <w:numFmt w:val="lowerLetter"/>
      <w:lvlText w:val="%5."/>
      <w:lvlJc w:val="left"/>
      <w:pPr>
        <w:ind w:left="3600" w:hanging="360"/>
      </w:pPr>
    </w:lvl>
    <w:lvl w:ilvl="5" w:tplc="90EA0254" w:tentative="1">
      <w:start w:val="1"/>
      <w:numFmt w:val="lowerRoman"/>
      <w:lvlText w:val="%6."/>
      <w:lvlJc w:val="right"/>
      <w:pPr>
        <w:ind w:left="4320" w:hanging="180"/>
      </w:pPr>
    </w:lvl>
    <w:lvl w:ilvl="6" w:tplc="BF768360" w:tentative="1">
      <w:start w:val="1"/>
      <w:numFmt w:val="decimal"/>
      <w:lvlText w:val="%7."/>
      <w:lvlJc w:val="left"/>
      <w:pPr>
        <w:ind w:left="5040" w:hanging="360"/>
      </w:pPr>
    </w:lvl>
    <w:lvl w:ilvl="7" w:tplc="5AE6AA58" w:tentative="1">
      <w:start w:val="1"/>
      <w:numFmt w:val="lowerLetter"/>
      <w:lvlText w:val="%8."/>
      <w:lvlJc w:val="left"/>
      <w:pPr>
        <w:ind w:left="5760" w:hanging="360"/>
      </w:pPr>
    </w:lvl>
    <w:lvl w:ilvl="8" w:tplc="A014B7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CFBE391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06E77F8" w:tentative="1">
      <w:start w:val="1"/>
      <w:numFmt w:val="lowerLetter"/>
      <w:lvlText w:val="%2."/>
      <w:lvlJc w:val="left"/>
      <w:pPr>
        <w:ind w:left="1800" w:hanging="360"/>
      </w:pPr>
    </w:lvl>
    <w:lvl w:ilvl="2" w:tplc="CE30BDBE" w:tentative="1">
      <w:start w:val="1"/>
      <w:numFmt w:val="lowerRoman"/>
      <w:lvlText w:val="%3."/>
      <w:lvlJc w:val="right"/>
      <w:pPr>
        <w:ind w:left="2520" w:hanging="180"/>
      </w:pPr>
    </w:lvl>
    <w:lvl w:ilvl="3" w:tplc="A7528AA4" w:tentative="1">
      <w:start w:val="1"/>
      <w:numFmt w:val="decimal"/>
      <w:lvlText w:val="%4."/>
      <w:lvlJc w:val="left"/>
      <w:pPr>
        <w:ind w:left="3240" w:hanging="360"/>
      </w:pPr>
    </w:lvl>
    <w:lvl w:ilvl="4" w:tplc="1F08CB62" w:tentative="1">
      <w:start w:val="1"/>
      <w:numFmt w:val="lowerLetter"/>
      <w:lvlText w:val="%5."/>
      <w:lvlJc w:val="left"/>
      <w:pPr>
        <w:ind w:left="3960" w:hanging="360"/>
      </w:pPr>
    </w:lvl>
    <w:lvl w:ilvl="5" w:tplc="09926F0E" w:tentative="1">
      <w:start w:val="1"/>
      <w:numFmt w:val="lowerRoman"/>
      <w:lvlText w:val="%6."/>
      <w:lvlJc w:val="right"/>
      <w:pPr>
        <w:ind w:left="4680" w:hanging="180"/>
      </w:pPr>
    </w:lvl>
    <w:lvl w:ilvl="6" w:tplc="EDE2A238" w:tentative="1">
      <w:start w:val="1"/>
      <w:numFmt w:val="decimal"/>
      <w:lvlText w:val="%7."/>
      <w:lvlJc w:val="left"/>
      <w:pPr>
        <w:ind w:left="5400" w:hanging="360"/>
      </w:pPr>
    </w:lvl>
    <w:lvl w:ilvl="7" w:tplc="A922243A" w:tentative="1">
      <w:start w:val="1"/>
      <w:numFmt w:val="lowerLetter"/>
      <w:lvlText w:val="%8."/>
      <w:lvlJc w:val="left"/>
      <w:pPr>
        <w:ind w:left="6120" w:hanging="360"/>
      </w:pPr>
    </w:lvl>
    <w:lvl w:ilvl="8" w:tplc="1EBC576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23280AB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E967BAC" w:tentative="1">
      <w:start w:val="1"/>
      <w:numFmt w:val="lowerLetter"/>
      <w:lvlText w:val="%2."/>
      <w:lvlJc w:val="left"/>
      <w:pPr>
        <w:ind w:left="1440" w:hanging="360"/>
      </w:pPr>
    </w:lvl>
    <w:lvl w:ilvl="2" w:tplc="D2FCB210" w:tentative="1">
      <w:start w:val="1"/>
      <w:numFmt w:val="lowerRoman"/>
      <w:lvlText w:val="%3."/>
      <w:lvlJc w:val="right"/>
      <w:pPr>
        <w:ind w:left="2160" w:hanging="180"/>
      </w:pPr>
    </w:lvl>
    <w:lvl w:ilvl="3" w:tplc="A0CAE47E" w:tentative="1">
      <w:start w:val="1"/>
      <w:numFmt w:val="decimal"/>
      <w:lvlText w:val="%4."/>
      <w:lvlJc w:val="left"/>
      <w:pPr>
        <w:ind w:left="2880" w:hanging="360"/>
      </w:pPr>
    </w:lvl>
    <w:lvl w:ilvl="4" w:tplc="47643730" w:tentative="1">
      <w:start w:val="1"/>
      <w:numFmt w:val="lowerLetter"/>
      <w:lvlText w:val="%5."/>
      <w:lvlJc w:val="left"/>
      <w:pPr>
        <w:ind w:left="3600" w:hanging="360"/>
      </w:pPr>
    </w:lvl>
    <w:lvl w:ilvl="5" w:tplc="9C6EC008" w:tentative="1">
      <w:start w:val="1"/>
      <w:numFmt w:val="lowerRoman"/>
      <w:lvlText w:val="%6."/>
      <w:lvlJc w:val="right"/>
      <w:pPr>
        <w:ind w:left="4320" w:hanging="180"/>
      </w:pPr>
    </w:lvl>
    <w:lvl w:ilvl="6" w:tplc="A840105C" w:tentative="1">
      <w:start w:val="1"/>
      <w:numFmt w:val="decimal"/>
      <w:lvlText w:val="%7."/>
      <w:lvlJc w:val="left"/>
      <w:pPr>
        <w:ind w:left="5040" w:hanging="360"/>
      </w:pPr>
    </w:lvl>
    <w:lvl w:ilvl="7" w:tplc="FF702F20" w:tentative="1">
      <w:start w:val="1"/>
      <w:numFmt w:val="lowerLetter"/>
      <w:lvlText w:val="%8."/>
      <w:lvlJc w:val="left"/>
      <w:pPr>
        <w:ind w:left="5760" w:hanging="360"/>
      </w:pPr>
    </w:lvl>
    <w:lvl w:ilvl="8" w:tplc="2A240F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424A8EB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7A56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5081EF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AF6326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6B67A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FAA39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4DAC196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F86750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D880DD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D44CF0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D2A854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0CA3B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B8624E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BF81F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AC660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DEEE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24877F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B6925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AD58B38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56659EA" w:tentative="1">
      <w:start w:val="1"/>
      <w:numFmt w:val="lowerLetter"/>
      <w:lvlText w:val="%2."/>
      <w:lvlJc w:val="left"/>
      <w:pPr>
        <w:ind w:left="1440" w:hanging="360"/>
      </w:pPr>
    </w:lvl>
    <w:lvl w:ilvl="2" w:tplc="FBA6B44A" w:tentative="1">
      <w:start w:val="1"/>
      <w:numFmt w:val="lowerRoman"/>
      <w:lvlText w:val="%3."/>
      <w:lvlJc w:val="right"/>
      <w:pPr>
        <w:ind w:left="2160" w:hanging="180"/>
      </w:pPr>
    </w:lvl>
    <w:lvl w:ilvl="3" w:tplc="1B5CE512" w:tentative="1">
      <w:start w:val="1"/>
      <w:numFmt w:val="decimal"/>
      <w:lvlText w:val="%4."/>
      <w:lvlJc w:val="left"/>
      <w:pPr>
        <w:ind w:left="2880" w:hanging="360"/>
      </w:pPr>
    </w:lvl>
    <w:lvl w:ilvl="4" w:tplc="62C6E524" w:tentative="1">
      <w:start w:val="1"/>
      <w:numFmt w:val="lowerLetter"/>
      <w:lvlText w:val="%5."/>
      <w:lvlJc w:val="left"/>
      <w:pPr>
        <w:ind w:left="3600" w:hanging="360"/>
      </w:pPr>
    </w:lvl>
    <w:lvl w:ilvl="5" w:tplc="158E522E" w:tentative="1">
      <w:start w:val="1"/>
      <w:numFmt w:val="lowerRoman"/>
      <w:lvlText w:val="%6."/>
      <w:lvlJc w:val="right"/>
      <w:pPr>
        <w:ind w:left="4320" w:hanging="180"/>
      </w:pPr>
    </w:lvl>
    <w:lvl w:ilvl="6" w:tplc="20C446E0" w:tentative="1">
      <w:start w:val="1"/>
      <w:numFmt w:val="decimal"/>
      <w:lvlText w:val="%7."/>
      <w:lvlJc w:val="left"/>
      <w:pPr>
        <w:ind w:left="5040" w:hanging="360"/>
      </w:pPr>
    </w:lvl>
    <w:lvl w:ilvl="7" w:tplc="6004E0D4" w:tentative="1">
      <w:start w:val="1"/>
      <w:numFmt w:val="lowerLetter"/>
      <w:lvlText w:val="%8."/>
      <w:lvlJc w:val="left"/>
      <w:pPr>
        <w:ind w:left="5760" w:hanging="360"/>
      </w:pPr>
    </w:lvl>
    <w:lvl w:ilvl="8" w:tplc="E7E0066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67E79"/>
    <w:rsid w:val="0007208E"/>
    <w:rsid w:val="000720B5"/>
    <w:rsid w:val="00072613"/>
    <w:rsid w:val="0007744A"/>
    <w:rsid w:val="00077604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2EF5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078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40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44407"/>
    <w:rsid w:val="00253C15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1A2D"/>
    <w:rsid w:val="002D1F93"/>
    <w:rsid w:val="002D5616"/>
    <w:rsid w:val="002E1AFC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04AA"/>
    <w:rsid w:val="003A1D28"/>
    <w:rsid w:val="003A3D48"/>
    <w:rsid w:val="003A5E06"/>
    <w:rsid w:val="003B0F37"/>
    <w:rsid w:val="003B0FDA"/>
    <w:rsid w:val="003B4AE9"/>
    <w:rsid w:val="003B52AF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D09"/>
    <w:rsid w:val="00404F8A"/>
    <w:rsid w:val="00404FB1"/>
    <w:rsid w:val="00405065"/>
    <w:rsid w:val="004050F4"/>
    <w:rsid w:val="00411934"/>
    <w:rsid w:val="00414954"/>
    <w:rsid w:val="00414EA3"/>
    <w:rsid w:val="00421F7A"/>
    <w:rsid w:val="00425C29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4D3A"/>
    <w:rsid w:val="004457B9"/>
    <w:rsid w:val="00445EA1"/>
    <w:rsid w:val="00446759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2388"/>
    <w:rsid w:val="004933DA"/>
    <w:rsid w:val="00495093"/>
    <w:rsid w:val="004976CB"/>
    <w:rsid w:val="004A2D78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2236"/>
    <w:rsid w:val="00525A46"/>
    <w:rsid w:val="00531E1A"/>
    <w:rsid w:val="00531FDF"/>
    <w:rsid w:val="00532D54"/>
    <w:rsid w:val="00540889"/>
    <w:rsid w:val="00542049"/>
    <w:rsid w:val="00550F39"/>
    <w:rsid w:val="00553527"/>
    <w:rsid w:val="00553DA9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D69E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3FE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30BF"/>
    <w:rsid w:val="006B5C37"/>
    <w:rsid w:val="006C0638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77EBC"/>
    <w:rsid w:val="00882A12"/>
    <w:rsid w:val="008833B3"/>
    <w:rsid w:val="008837C6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659ED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552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1BEA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3106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328A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14A6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71D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800"/>
    <w:rsid w:val="00C13EF5"/>
    <w:rsid w:val="00C17043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B7C6B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9CB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3D22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3FD7"/>
    <w:rsid w:val="00FE45AC"/>
    <w:rsid w:val="00FE59B2"/>
    <w:rsid w:val="00FF0170"/>
    <w:rsid w:val="00FF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79884E6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EE4003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EE4003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EE4003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EE4003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EE4003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EE4003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568C740BBA341C6A9FFB07EA138FB7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8C5CF2E-5DF0-4708-9342-F1170EE69103}"/>
      </w:docPartPr>
      <w:docPartBody>
        <w:p w:rsidR="000C1E96" w:rsidRDefault="00EE4003" w:rsidP="00156C12">
          <w:pPr>
            <w:pStyle w:val="9568C740BBA341C6A9FFB07EA138FB7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efaultPlaceholder_-185401344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6970B0B-53F5-4FE1-B962-AF20EA0A1CF1}"/>
      </w:docPartPr>
      <w:docPartBody>
        <w:p w:rsidR="004361A4" w:rsidRDefault="00EE4003">
          <w:r w:rsidRPr="004407FF"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A5800D8784F5433699AAFDC7CBC6557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2FD9FF5-5C79-4FF2-A61B-1E43FD85E263}"/>
      </w:docPartPr>
      <w:docPartBody>
        <w:p w:rsidR="00184973" w:rsidRDefault="00823196" w:rsidP="00823196">
          <w:pPr>
            <w:pStyle w:val="A5800D8784F5433699AAFDC7CBC6557B"/>
          </w:pPr>
          <w:r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522211F9DD3346A69BEF73E80068812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FCCE363-CA1E-4EC2-83D4-F58E08B97B84}"/>
      </w:docPartPr>
      <w:docPartBody>
        <w:p w:rsidR="00184973" w:rsidRDefault="00823196" w:rsidP="00823196">
          <w:pPr>
            <w:pStyle w:val="522211F9DD3346A69BEF73E800688127"/>
          </w:pPr>
          <w:r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84973"/>
    <w:rsid w:val="001F024F"/>
    <w:rsid w:val="003F39C2"/>
    <w:rsid w:val="003F7A0F"/>
    <w:rsid w:val="004361A4"/>
    <w:rsid w:val="0044242B"/>
    <w:rsid w:val="00453088"/>
    <w:rsid w:val="00563FD1"/>
    <w:rsid w:val="005803F7"/>
    <w:rsid w:val="00583D0B"/>
    <w:rsid w:val="005E5F2F"/>
    <w:rsid w:val="005F5E46"/>
    <w:rsid w:val="006A3D32"/>
    <w:rsid w:val="006D6362"/>
    <w:rsid w:val="006D78AB"/>
    <w:rsid w:val="00752930"/>
    <w:rsid w:val="00823196"/>
    <w:rsid w:val="00993A01"/>
    <w:rsid w:val="00A73A7E"/>
    <w:rsid w:val="00B27462"/>
    <w:rsid w:val="00CD2ED7"/>
    <w:rsid w:val="00E047FD"/>
    <w:rsid w:val="00E52166"/>
    <w:rsid w:val="00E759F2"/>
    <w:rsid w:val="00EE4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823196"/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A5800D8784F5433699AAFDC7CBC6557B">
    <w:name w:val="A5800D8784F5433699AAFDC7CBC6557B"/>
    <w:rsid w:val="00823196"/>
  </w:style>
  <w:style w:type="paragraph" w:customStyle="1" w:styleId="522211F9DD3346A69BEF73E800688127">
    <w:name w:val="522211F9DD3346A69BEF73E800688127"/>
    <w:rsid w:val="0082319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8CDB37-743D-4919-8129-ACF556588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653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Burka Éva</cp:lastModifiedBy>
  <cp:revision>15</cp:revision>
  <cp:lastPrinted>2015-06-19T08:32:00Z</cp:lastPrinted>
  <dcterms:created xsi:type="dcterms:W3CDTF">2022-09-21T10:20:00Z</dcterms:created>
  <dcterms:modified xsi:type="dcterms:W3CDTF">2022-11-30T16:40:00Z</dcterms:modified>
</cp:coreProperties>
</file>